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578C0" w14:textId="77777777" w:rsidR="00C34CC5" w:rsidRPr="00C34CC5" w:rsidRDefault="00C34CC5" w:rsidP="00C34CC5">
      <w:pPr>
        <w:outlineLvl w:val="0"/>
        <w:rPr>
          <w:rFonts w:asciiTheme="minorHAnsi" w:eastAsia="Times New Roman" w:hAnsiTheme="minorHAnsi" w:cstheme="minorHAnsi"/>
          <w:b/>
          <w:color w:val="000000" w:themeColor="text1"/>
          <w:kern w:val="36"/>
        </w:rPr>
      </w:pPr>
      <w:r w:rsidRPr="00C34CC5">
        <w:rPr>
          <w:rFonts w:asciiTheme="minorHAnsi" w:eastAsia="Times New Roman" w:hAnsiTheme="minorHAnsi" w:cstheme="minorHAnsi"/>
          <w:b/>
          <w:color w:val="000000" w:themeColor="text1"/>
          <w:kern w:val="36"/>
        </w:rPr>
        <w:t>PHOTOGRAPHY TIPS</w:t>
      </w:r>
    </w:p>
    <w:p w14:paraId="41F65137" w14:textId="77777777" w:rsidR="00C34CC5" w:rsidRPr="00751863" w:rsidRDefault="00C34CC5" w:rsidP="00C34CC5">
      <w:pPr>
        <w:outlineLvl w:val="0"/>
        <w:rPr>
          <w:rFonts w:asciiTheme="minorHAnsi" w:eastAsia="Times New Roman" w:hAnsiTheme="minorHAnsi" w:cstheme="minorHAnsi"/>
          <w:color w:val="000000" w:themeColor="text1"/>
          <w:kern w:val="36"/>
          <w:sz w:val="22"/>
          <w:szCs w:val="22"/>
        </w:rPr>
      </w:pPr>
    </w:p>
    <w:p w14:paraId="2196814D" w14:textId="77777777" w:rsidR="00C34CC5" w:rsidRDefault="00C34CC5" w:rsidP="00C34CC5">
      <w:pPr>
        <w:rPr>
          <w:rFonts w:asciiTheme="minorHAnsi" w:eastAsia="Times New Roman" w:hAnsiTheme="minorHAnsi" w:cstheme="minorHAnsi"/>
          <w:color w:val="212121"/>
          <w:sz w:val="22"/>
          <w:szCs w:val="22"/>
          <w:shd w:val="clear" w:color="auto" w:fill="FFFFFF"/>
        </w:rPr>
      </w:pPr>
      <w:r w:rsidRPr="00751863">
        <w:rPr>
          <w:rFonts w:asciiTheme="minorHAnsi" w:eastAsia="Times New Roman" w:hAnsiTheme="minorHAnsi" w:cstheme="minorHAnsi"/>
          <w:color w:val="212121"/>
          <w:sz w:val="22"/>
          <w:szCs w:val="22"/>
          <w:shd w:val="clear" w:color="auto" w:fill="FFFFFF"/>
        </w:rPr>
        <w:t>Strong, compelling photos help to convey your story. When it is not an option to use a professional photographer, use these tips and advice to improve your own photography and learn what types of images we’re seeking for use in university communications.</w:t>
      </w:r>
    </w:p>
    <w:p w14:paraId="25EB240B" w14:textId="77777777" w:rsidR="00C34CC5" w:rsidRDefault="00C34CC5" w:rsidP="00C34CC5">
      <w:pPr>
        <w:rPr>
          <w:rFonts w:asciiTheme="minorHAnsi" w:eastAsia="Times New Roman" w:hAnsiTheme="minorHAnsi" w:cstheme="minorHAnsi"/>
          <w:color w:val="212121"/>
          <w:sz w:val="22"/>
          <w:szCs w:val="22"/>
          <w:shd w:val="clear" w:color="auto" w:fill="FFFFFF"/>
        </w:rPr>
      </w:pPr>
    </w:p>
    <w:p w14:paraId="48D26EE5" w14:textId="77777777" w:rsidR="00C34CC5" w:rsidRDefault="00C34CC5" w:rsidP="00C34CC5">
      <w:pPr>
        <w:rPr>
          <w:rFonts w:asciiTheme="minorHAnsi" w:eastAsia="Times New Roman" w:hAnsiTheme="minorHAnsi" w:cstheme="minorHAnsi"/>
          <w:color w:val="212121"/>
          <w:sz w:val="22"/>
          <w:szCs w:val="22"/>
          <w:shd w:val="clear" w:color="auto" w:fill="FFFFFF"/>
        </w:rPr>
      </w:pPr>
    </w:p>
    <w:p w14:paraId="4BF52A2C" w14:textId="77777777" w:rsidR="00C34CC5" w:rsidRPr="00751863" w:rsidRDefault="00C34CC5" w:rsidP="00C34CC5">
      <w:pPr>
        <w:rPr>
          <w:rFonts w:asciiTheme="minorHAnsi" w:hAnsiTheme="minorHAnsi" w:cstheme="minorHAnsi"/>
          <w:b/>
          <w:color w:val="000000" w:themeColor="text1"/>
          <w:sz w:val="22"/>
          <w:szCs w:val="22"/>
        </w:rPr>
      </w:pPr>
      <w:r w:rsidRPr="00751863">
        <w:rPr>
          <w:rFonts w:asciiTheme="minorHAnsi" w:hAnsiTheme="minorHAnsi" w:cstheme="minorHAnsi"/>
          <w:b/>
          <w:color w:val="000000" w:themeColor="text1"/>
          <w:sz w:val="22"/>
          <w:szCs w:val="22"/>
        </w:rPr>
        <w:t>Provisions for Submitting Photos for Inclusion in Rutgers Today</w:t>
      </w:r>
    </w:p>
    <w:p w14:paraId="175FB1CE" w14:textId="77777777" w:rsidR="00C34CC5" w:rsidRPr="00751863" w:rsidRDefault="00C34CC5" w:rsidP="00C34CC5">
      <w:pPr>
        <w:rPr>
          <w:rFonts w:asciiTheme="minorHAnsi" w:hAnsiTheme="minorHAnsi" w:cstheme="minorHAnsi"/>
          <w:b/>
          <w:color w:val="000000" w:themeColor="text1"/>
          <w:sz w:val="22"/>
          <w:szCs w:val="22"/>
        </w:rPr>
      </w:pPr>
    </w:p>
    <w:p w14:paraId="4D34DAD1" w14:textId="1CFE1557" w:rsidR="00C34CC5" w:rsidRDefault="00C34CC5" w:rsidP="00C34CC5">
      <w:pPr>
        <w:rPr>
          <w:rFonts w:asciiTheme="minorHAnsi" w:hAnsiTheme="minorHAnsi" w:cstheme="minorHAnsi"/>
          <w:color w:val="000000" w:themeColor="text1"/>
          <w:sz w:val="22"/>
          <w:szCs w:val="22"/>
        </w:rPr>
      </w:pPr>
      <w:r w:rsidRPr="00751863">
        <w:rPr>
          <w:rFonts w:asciiTheme="minorHAnsi" w:hAnsiTheme="minorHAnsi" w:cstheme="minorHAnsi"/>
          <w:color w:val="000000" w:themeColor="text1"/>
          <w:sz w:val="22"/>
          <w:szCs w:val="22"/>
        </w:rPr>
        <w:t>Photos for Rutgers Today to be used in stories and as thumbnail images for the newsletter and website should demonstrate what the story is about. For research stories, these images don’t necessarily have to feature the researcher. Main images of a person are generally only</w:t>
      </w:r>
      <w:r w:rsidRPr="00751863">
        <w:rPr>
          <w:rFonts w:asciiTheme="minorHAnsi" w:hAnsiTheme="minorHAnsi" w:cstheme="minorHAnsi"/>
          <w:b/>
          <w:color w:val="000000" w:themeColor="text1"/>
          <w:sz w:val="22"/>
          <w:szCs w:val="22"/>
        </w:rPr>
        <w:t xml:space="preserve"> </w:t>
      </w:r>
      <w:r w:rsidRPr="00751863">
        <w:rPr>
          <w:rFonts w:asciiTheme="minorHAnsi" w:hAnsiTheme="minorHAnsi" w:cstheme="minorHAnsi"/>
          <w:color w:val="000000" w:themeColor="text1"/>
          <w:sz w:val="22"/>
          <w:szCs w:val="22"/>
        </w:rPr>
        <w:t>used for profiles. Avoid research graphics as thumbnails when possible.</w:t>
      </w:r>
    </w:p>
    <w:p w14:paraId="7FBB597E" w14:textId="77777777" w:rsidR="00C34CC5" w:rsidRPr="00751863" w:rsidRDefault="00C34CC5" w:rsidP="00C34CC5">
      <w:pPr>
        <w:rPr>
          <w:rFonts w:asciiTheme="minorHAnsi" w:hAnsiTheme="minorHAnsi" w:cstheme="minorHAnsi"/>
          <w:color w:val="000000" w:themeColor="text1"/>
          <w:sz w:val="22"/>
          <w:szCs w:val="22"/>
        </w:rPr>
      </w:pPr>
    </w:p>
    <w:p w14:paraId="5165213F" w14:textId="27B1BB70" w:rsidR="00C34CC5" w:rsidRDefault="00C34CC5" w:rsidP="00C34CC5">
      <w:pPr>
        <w:pStyle w:val="ListParagraph"/>
        <w:numPr>
          <w:ilvl w:val="0"/>
          <w:numId w:val="10"/>
        </w:numPr>
        <w:shd w:val="clear" w:color="auto" w:fill="FFFFFF"/>
        <w:rPr>
          <w:rFonts w:eastAsia="Times New Roman" w:cstheme="minorHAnsi"/>
          <w:color w:val="000000" w:themeColor="text1"/>
          <w:sz w:val="22"/>
          <w:szCs w:val="22"/>
        </w:rPr>
      </w:pPr>
      <w:r w:rsidRPr="00751863">
        <w:rPr>
          <w:rFonts w:eastAsia="Times New Roman" w:cstheme="minorHAnsi"/>
          <w:color w:val="000000" w:themeColor="text1"/>
          <w:sz w:val="22"/>
          <w:szCs w:val="22"/>
        </w:rPr>
        <w:t xml:space="preserve">Provide high resolution </w:t>
      </w:r>
      <w:r w:rsidR="00EE06F2">
        <w:rPr>
          <w:rFonts w:eastAsia="Times New Roman" w:cstheme="minorHAnsi"/>
          <w:color w:val="000000" w:themeColor="text1"/>
          <w:sz w:val="22"/>
          <w:szCs w:val="22"/>
        </w:rPr>
        <w:t xml:space="preserve">jpeg </w:t>
      </w:r>
      <w:r w:rsidRPr="00751863">
        <w:rPr>
          <w:rFonts w:eastAsia="Times New Roman" w:cstheme="minorHAnsi"/>
          <w:color w:val="000000" w:themeColor="text1"/>
          <w:sz w:val="22"/>
          <w:szCs w:val="22"/>
        </w:rPr>
        <w:t>images</w:t>
      </w:r>
    </w:p>
    <w:p w14:paraId="2BC972E4" w14:textId="5900F11C" w:rsidR="00341E68" w:rsidRPr="00751863" w:rsidRDefault="00556A51" w:rsidP="00341E68">
      <w:pPr>
        <w:pStyle w:val="ListParagraph"/>
        <w:numPr>
          <w:ilvl w:val="1"/>
          <w:numId w:val="10"/>
        </w:numPr>
        <w:shd w:val="clear" w:color="auto" w:fill="FFFFFF"/>
        <w:rPr>
          <w:rFonts w:eastAsia="Times New Roman" w:cstheme="minorHAnsi"/>
          <w:color w:val="000000" w:themeColor="text1"/>
          <w:sz w:val="22"/>
          <w:szCs w:val="22"/>
        </w:rPr>
      </w:pPr>
      <w:r>
        <w:rPr>
          <w:rFonts w:eastAsia="Times New Roman" w:cstheme="minorHAnsi"/>
          <w:color w:val="000000" w:themeColor="text1"/>
          <w:sz w:val="22"/>
          <w:szCs w:val="22"/>
        </w:rPr>
        <w:t>Recommended</w:t>
      </w:r>
      <w:r w:rsidR="00341E68">
        <w:rPr>
          <w:rFonts w:eastAsia="Times New Roman" w:cstheme="minorHAnsi"/>
          <w:color w:val="000000" w:themeColor="text1"/>
          <w:sz w:val="22"/>
          <w:szCs w:val="22"/>
        </w:rPr>
        <w:t xml:space="preserve"> size of 5 x 7 inches (2100 x 1500 pixels at 300 dpi)</w:t>
      </w:r>
    </w:p>
    <w:p w14:paraId="2FB94C13" w14:textId="77777777" w:rsidR="00C34CC5" w:rsidRPr="00751863" w:rsidRDefault="00C34CC5" w:rsidP="00C34CC5">
      <w:pPr>
        <w:pStyle w:val="ListParagraph"/>
        <w:numPr>
          <w:ilvl w:val="0"/>
          <w:numId w:val="10"/>
        </w:numPr>
        <w:shd w:val="clear" w:color="auto" w:fill="FFFFFF"/>
        <w:rPr>
          <w:rFonts w:eastAsia="Times New Roman" w:cstheme="minorHAnsi"/>
          <w:color w:val="000000" w:themeColor="text1"/>
          <w:sz w:val="22"/>
          <w:szCs w:val="22"/>
        </w:rPr>
      </w:pPr>
      <w:r w:rsidRPr="00751863">
        <w:rPr>
          <w:rFonts w:eastAsia="Times New Roman" w:cstheme="minorHAnsi"/>
          <w:color w:val="000000" w:themeColor="text1"/>
          <w:sz w:val="22"/>
          <w:szCs w:val="22"/>
        </w:rPr>
        <w:t>Provide the photographer’s name and contact information.</w:t>
      </w:r>
    </w:p>
    <w:p w14:paraId="72A834BD" w14:textId="77777777" w:rsidR="00C34CC5" w:rsidRPr="00751863" w:rsidRDefault="00C34CC5" w:rsidP="00C34CC5">
      <w:pPr>
        <w:pStyle w:val="ListParagraph"/>
        <w:numPr>
          <w:ilvl w:val="1"/>
          <w:numId w:val="14"/>
        </w:numPr>
        <w:shd w:val="clear" w:color="auto" w:fill="FFFFFF"/>
        <w:rPr>
          <w:rFonts w:eastAsia="Times New Roman" w:cstheme="minorHAnsi"/>
          <w:color w:val="000000" w:themeColor="text1"/>
          <w:sz w:val="22"/>
          <w:szCs w:val="22"/>
        </w:rPr>
      </w:pPr>
      <w:r w:rsidRPr="00751863">
        <w:rPr>
          <w:rFonts w:eastAsia="Times New Roman" w:cstheme="minorHAnsi"/>
          <w:color w:val="000000" w:themeColor="text1"/>
          <w:sz w:val="22"/>
          <w:szCs w:val="22"/>
        </w:rPr>
        <w:t>Include copies of usage rights agreements if applicable</w:t>
      </w:r>
    </w:p>
    <w:p w14:paraId="39FC2D92" w14:textId="77777777" w:rsidR="00C34CC5" w:rsidRPr="00751863" w:rsidRDefault="00C34CC5" w:rsidP="00C34CC5">
      <w:pPr>
        <w:pStyle w:val="ListParagraph"/>
        <w:numPr>
          <w:ilvl w:val="0"/>
          <w:numId w:val="10"/>
        </w:numPr>
        <w:shd w:val="clear" w:color="auto" w:fill="FFFFFF"/>
        <w:rPr>
          <w:rFonts w:eastAsia="Times New Roman" w:cstheme="minorHAnsi"/>
          <w:color w:val="000000" w:themeColor="text1"/>
          <w:sz w:val="22"/>
          <w:szCs w:val="22"/>
        </w:rPr>
      </w:pPr>
      <w:r w:rsidRPr="00751863">
        <w:rPr>
          <w:rFonts w:cstheme="minorHAnsi"/>
          <w:color w:val="000000" w:themeColor="text1"/>
          <w:sz w:val="22"/>
          <w:szCs w:val="22"/>
        </w:rPr>
        <w:t>Provide subject, date, and location.</w:t>
      </w:r>
    </w:p>
    <w:p w14:paraId="1A6D1E12" w14:textId="77777777" w:rsidR="00C34CC5" w:rsidRPr="00751863" w:rsidRDefault="00C34CC5" w:rsidP="00C34CC5">
      <w:pPr>
        <w:pStyle w:val="ListParagraph"/>
        <w:numPr>
          <w:ilvl w:val="1"/>
          <w:numId w:val="10"/>
        </w:numPr>
        <w:shd w:val="clear" w:color="auto" w:fill="FFFFFF"/>
        <w:rPr>
          <w:rFonts w:eastAsia="Times New Roman" w:cstheme="minorHAnsi"/>
          <w:color w:val="000000" w:themeColor="text1"/>
          <w:sz w:val="22"/>
          <w:szCs w:val="22"/>
        </w:rPr>
      </w:pPr>
      <w:r w:rsidRPr="00751863">
        <w:rPr>
          <w:rFonts w:eastAsia="Times New Roman" w:cstheme="minorHAnsi"/>
          <w:color w:val="000000" w:themeColor="text1"/>
          <w:sz w:val="22"/>
          <w:szCs w:val="22"/>
        </w:rPr>
        <w:t>Provide the name(s) and contact information for all subjects appearing in the photo.</w:t>
      </w:r>
    </w:p>
    <w:p w14:paraId="67275ED2" w14:textId="08F54BD6" w:rsidR="00C34CC5" w:rsidRPr="00751863" w:rsidRDefault="00C34CC5" w:rsidP="00C34CC5">
      <w:pPr>
        <w:pStyle w:val="ListParagraph"/>
        <w:numPr>
          <w:ilvl w:val="0"/>
          <w:numId w:val="10"/>
        </w:numPr>
        <w:shd w:val="clear" w:color="auto" w:fill="FFFFFF"/>
        <w:rPr>
          <w:rFonts w:eastAsia="Times New Roman" w:cstheme="minorHAnsi"/>
          <w:color w:val="000000" w:themeColor="text1"/>
          <w:sz w:val="22"/>
          <w:szCs w:val="22"/>
        </w:rPr>
      </w:pPr>
      <w:r w:rsidRPr="00751863">
        <w:rPr>
          <w:rFonts w:eastAsia="Times New Roman" w:cstheme="minorHAnsi"/>
          <w:color w:val="000000" w:themeColor="text1"/>
          <w:sz w:val="22"/>
          <w:szCs w:val="22"/>
        </w:rPr>
        <w:t>Include copies</w:t>
      </w:r>
      <w:r w:rsidR="00556A51">
        <w:rPr>
          <w:rFonts w:eastAsia="Times New Roman" w:cstheme="minorHAnsi"/>
          <w:color w:val="000000" w:themeColor="text1"/>
          <w:sz w:val="22"/>
          <w:szCs w:val="22"/>
        </w:rPr>
        <w:t xml:space="preserve"> (scans are recommended)</w:t>
      </w:r>
      <w:r w:rsidRPr="00751863">
        <w:rPr>
          <w:rFonts w:eastAsia="Times New Roman" w:cstheme="minorHAnsi"/>
          <w:color w:val="000000" w:themeColor="text1"/>
          <w:sz w:val="22"/>
          <w:szCs w:val="22"/>
        </w:rPr>
        <w:t xml:space="preserve"> of the completed photo model release or HIPAA authorization forms for all subjects appearing in the photo.</w:t>
      </w:r>
    </w:p>
    <w:p w14:paraId="6C6D86A9" w14:textId="77777777" w:rsidR="00C34CC5" w:rsidRPr="00751863" w:rsidRDefault="00C34CC5" w:rsidP="00C34CC5">
      <w:pPr>
        <w:pStyle w:val="ListParagraph"/>
        <w:numPr>
          <w:ilvl w:val="1"/>
          <w:numId w:val="16"/>
        </w:numPr>
        <w:shd w:val="clear" w:color="auto" w:fill="FFFFFF"/>
        <w:rPr>
          <w:rFonts w:eastAsia="Times New Roman" w:cstheme="minorHAnsi"/>
          <w:color w:val="000000" w:themeColor="text1"/>
          <w:sz w:val="22"/>
          <w:szCs w:val="22"/>
        </w:rPr>
      </w:pPr>
      <w:r w:rsidRPr="00751863">
        <w:rPr>
          <w:rFonts w:cstheme="minorHAnsi"/>
          <w:color w:val="000000" w:themeColor="text1"/>
          <w:sz w:val="22"/>
          <w:szCs w:val="22"/>
        </w:rPr>
        <w:t>One form is specifically for minors and must be completed by a parent or guardian.</w:t>
      </w:r>
    </w:p>
    <w:p w14:paraId="677D1E01" w14:textId="4693545B" w:rsidR="00341E68" w:rsidRPr="00556A51" w:rsidRDefault="00EB5F4C" w:rsidP="00341E68">
      <w:pPr>
        <w:pStyle w:val="ListParagraph"/>
        <w:numPr>
          <w:ilvl w:val="1"/>
          <w:numId w:val="15"/>
        </w:numPr>
        <w:shd w:val="clear" w:color="auto" w:fill="FFFFFF"/>
        <w:rPr>
          <w:rStyle w:val="Hyperlink"/>
          <w:rFonts w:eastAsia="Times New Roman" w:cstheme="minorHAnsi"/>
          <w:color w:val="000000" w:themeColor="text1"/>
          <w:sz w:val="22"/>
          <w:szCs w:val="22"/>
          <w:u w:val="none"/>
        </w:rPr>
      </w:pPr>
      <w:hyperlink r:id="rId7" w:history="1">
        <w:r w:rsidR="00341E68" w:rsidRPr="00341E68">
          <w:rPr>
            <w:rStyle w:val="Hyperlink"/>
            <w:rFonts w:eastAsia="Times New Roman" w:cstheme="minorHAnsi"/>
            <w:sz w:val="22"/>
            <w:szCs w:val="22"/>
          </w:rPr>
          <w:t>communications.rutgers.edu/resources/photovideo-model-permission-forms-and-hipaa-authorizations</w:t>
        </w:r>
      </w:hyperlink>
    </w:p>
    <w:p w14:paraId="1D17F549" w14:textId="65289400" w:rsidR="00556A51" w:rsidRPr="00556A51" w:rsidRDefault="00556A51" w:rsidP="00556A51">
      <w:pPr>
        <w:pStyle w:val="ListParagraph"/>
        <w:numPr>
          <w:ilvl w:val="1"/>
          <w:numId w:val="15"/>
        </w:numPr>
        <w:shd w:val="clear" w:color="auto" w:fill="FFFFFF"/>
        <w:rPr>
          <w:rFonts w:eastAsia="Times New Roman" w:cstheme="minorHAnsi"/>
          <w:color w:val="000000" w:themeColor="text1"/>
          <w:sz w:val="22"/>
          <w:szCs w:val="22"/>
        </w:rPr>
      </w:pPr>
      <w:r w:rsidRPr="00751863">
        <w:rPr>
          <w:rFonts w:cstheme="minorHAnsi"/>
          <w:color w:val="000000" w:themeColor="text1"/>
          <w:sz w:val="22"/>
          <w:szCs w:val="22"/>
        </w:rPr>
        <w:t>For public events, releases are not required.</w:t>
      </w:r>
    </w:p>
    <w:p w14:paraId="0D68D3BD" w14:textId="77777777" w:rsidR="00556A51" w:rsidRDefault="00C34CC5" w:rsidP="00556A51">
      <w:pPr>
        <w:pStyle w:val="NormalWeb"/>
        <w:numPr>
          <w:ilvl w:val="0"/>
          <w:numId w:val="15"/>
        </w:numPr>
        <w:spacing w:before="0" w:beforeAutospacing="0" w:after="0" w:afterAutospacing="0"/>
        <w:rPr>
          <w:rFonts w:asciiTheme="minorHAnsi" w:hAnsiTheme="minorHAnsi" w:cstheme="minorHAnsi"/>
          <w:color w:val="000000" w:themeColor="text1"/>
          <w:sz w:val="22"/>
          <w:szCs w:val="22"/>
        </w:rPr>
      </w:pPr>
      <w:r w:rsidRPr="00751863">
        <w:rPr>
          <w:rFonts w:asciiTheme="minorHAnsi" w:hAnsiTheme="minorHAnsi" w:cstheme="minorHAnsi"/>
          <w:color w:val="000000" w:themeColor="text1"/>
          <w:sz w:val="22"/>
          <w:szCs w:val="22"/>
        </w:rPr>
        <w:t>Enhancing the technical quality of a photograph is acceptable (getting rid of red-eye, reducing shadow, etc.), but changing the meaning of a photo is not. Alteration of a photo that misleads, confuses, or otherwise misrepresents its accuracy is not allowed.</w:t>
      </w:r>
    </w:p>
    <w:p w14:paraId="51B6C315" w14:textId="6C8D8D0B" w:rsidR="008B22E2" w:rsidRPr="00556A51" w:rsidRDefault="008B22E2" w:rsidP="00556A51">
      <w:pPr>
        <w:pStyle w:val="NormalWeb"/>
        <w:numPr>
          <w:ilvl w:val="0"/>
          <w:numId w:val="15"/>
        </w:numPr>
        <w:spacing w:before="0" w:beforeAutospacing="0" w:after="0" w:afterAutospacing="0"/>
        <w:rPr>
          <w:rFonts w:asciiTheme="minorHAnsi" w:hAnsiTheme="minorHAnsi" w:cstheme="minorHAnsi"/>
          <w:color w:val="000000" w:themeColor="text1"/>
          <w:sz w:val="22"/>
          <w:szCs w:val="22"/>
        </w:rPr>
      </w:pPr>
      <w:r w:rsidRPr="00556A51">
        <w:rPr>
          <w:rFonts w:asciiTheme="minorHAnsi" w:hAnsiTheme="minorHAnsi" w:cstheme="minorHAnsi"/>
          <w:color w:val="000000" w:themeColor="text1"/>
          <w:sz w:val="22"/>
          <w:szCs w:val="22"/>
        </w:rPr>
        <w:t xml:space="preserve">Email to </w:t>
      </w:r>
      <w:hyperlink r:id="rId8" w:history="1">
        <w:r w:rsidR="00556A51" w:rsidRPr="00556A51">
          <w:rPr>
            <w:rStyle w:val="Hyperlink"/>
            <w:rFonts w:asciiTheme="minorHAnsi" w:hAnsiTheme="minorHAnsi" w:cstheme="minorHAnsi"/>
            <w:sz w:val="22"/>
            <w:szCs w:val="22"/>
          </w:rPr>
          <w:t>andrea.alexander@rutgers.edu</w:t>
        </w:r>
      </w:hyperlink>
      <w:r w:rsidRPr="00556A51">
        <w:rPr>
          <w:rFonts w:asciiTheme="minorHAnsi" w:hAnsiTheme="minorHAnsi" w:cstheme="minorHAnsi"/>
          <w:color w:val="FF0000"/>
          <w:sz w:val="22"/>
          <w:szCs w:val="22"/>
        </w:rPr>
        <w:t xml:space="preserve"> </w:t>
      </w:r>
    </w:p>
    <w:p w14:paraId="09322396" w14:textId="77777777" w:rsidR="00C34CC5" w:rsidRPr="00751863" w:rsidRDefault="00C34CC5" w:rsidP="00C34CC5">
      <w:pPr>
        <w:rPr>
          <w:rFonts w:asciiTheme="minorHAnsi" w:eastAsia="Times New Roman" w:hAnsiTheme="minorHAnsi" w:cstheme="minorHAnsi"/>
          <w:sz w:val="22"/>
          <w:szCs w:val="22"/>
        </w:rPr>
      </w:pPr>
    </w:p>
    <w:p w14:paraId="638BDE39" w14:textId="77777777" w:rsidR="00C34CC5" w:rsidRPr="00751863" w:rsidRDefault="00C34CC5" w:rsidP="00C34CC5">
      <w:pPr>
        <w:rPr>
          <w:rFonts w:asciiTheme="minorHAnsi" w:hAnsiTheme="minorHAnsi" w:cstheme="minorHAnsi"/>
          <w:color w:val="000000" w:themeColor="text1"/>
          <w:sz w:val="22"/>
          <w:szCs w:val="22"/>
        </w:rPr>
      </w:pPr>
    </w:p>
    <w:p w14:paraId="07D91B69" w14:textId="77777777" w:rsidR="00C34CC5" w:rsidRPr="00751863" w:rsidRDefault="00C34CC5" w:rsidP="00C34CC5">
      <w:pPr>
        <w:pStyle w:val="NormalWeb"/>
        <w:spacing w:before="0" w:beforeAutospacing="0" w:after="0" w:afterAutospacing="0"/>
        <w:rPr>
          <w:rFonts w:asciiTheme="minorHAnsi" w:hAnsiTheme="minorHAnsi" w:cstheme="minorHAnsi"/>
          <w:color w:val="000000" w:themeColor="text1"/>
          <w:sz w:val="22"/>
          <w:szCs w:val="22"/>
        </w:rPr>
      </w:pPr>
    </w:p>
    <w:p w14:paraId="2EFD316F" w14:textId="77777777" w:rsidR="00C34CC5" w:rsidRPr="00751863" w:rsidRDefault="00C34CC5" w:rsidP="00C34CC5">
      <w:pPr>
        <w:rPr>
          <w:rFonts w:asciiTheme="minorHAnsi" w:hAnsiTheme="minorHAnsi" w:cstheme="minorHAnsi"/>
          <w:b/>
          <w:color w:val="000000" w:themeColor="text1"/>
          <w:sz w:val="22"/>
          <w:szCs w:val="22"/>
        </w:rPr>
      </w:pPr>
      <w:r w:rsidRPr="00751863">
        <w:rPr>
          <w:rFonts w:asciiTheme="minorHAnsi" w:hAnsiTheme="minorHAnsi" w:cstheme="minorHAnsi"/>
          <w:b/>
          <w:color w:val="000000" w:themeColor="text1"/>
          <w:sz w:val="22"/>
          <w:szCs w:val="22"/>
        </w:rPr>
        <w:t>General Tips for Taking Your Own Photos</w:t>
      </w:r>
    </w:p>
    <w:p w14:paraId="425E4232" w14:textId="77777777" w:rsidR="00C34CC5" w:rsidRPr="00751863" w:rsidRDefault="00C34CC5" w:rsidP="00C34CC5">
      <w:pPr>
        <w:pStyle w:val="NormalWeb"/>
        <w:spacing w:before="0" w:beforeAutospacing="0" w:after="0" w:afterAutospacing="0"/>
        <w:rPr>
          <w:rFonts w:asciiTheme="minorHAnsi" w:hAnsiTheme="minorHAnsi" w:cstheme="minorHAnsi"/>
          <w:color w:val="000000" w:themeColor="text1"/>
          <w:sz w:val="22"/>
          <w:szCs w:val="22"/>
        </w:rPr>
      </w:pPr>
    </w:p>
    <w:p w14:paraId="351E4DF5" w14:textId="77777777" w:rsidR="00C34CC5" w:rsidRPr="00751863" w:rsidRDefault="00C34CC5" w:rsidP="00C34CC5">
      <w:pPr>
        <w:pStyle w:val="ListParagraph"/>
        <w:numPr>
          <w:ilvl w:val="0"/>
          <w:numId w:val="10"/>
        </w:numPr>
        <w:shd w:val="clear" w:color="auto" w:fill="FFFFFF"/>
        <w:rPr>
          <w:rFonts w:eastAsia="Times New Roman" w:cstheme="minorHAnsi"/>
          <w:color w:val="333333"/>
          <w:sz w:val="22"/>
          <w:szCs w:val="22"/>
        </w:rPr>
      </w:pPr>
      <w:r w:rsidRPr="00751863">
        <w:rPr>
          <w:rFonts w:eastAsia="Times New Roman" w:cstheme="minorHAnsi"/>
          <w:color w:val="333333"/>
          <w:sz w:val="22"/>
          <w:szCs w:val="22"/>
        </w:rPr>
        <w:t>Set your camera on highest/resolution quality setting to ensure the best images for print and digital.</w:t>
      </w:r>
    </w:p>
    <w:p w14:paraId="66A18904" w14:textId="77777777" w:rsidR="00C34CC5" w:rsidRPr="00751863" w:rsidRDefault="00C34CC5" w:rsidP="00C34CC5">
      <w:pPr>
        <w:pStyle w:val="ListParagraph"/>
        <w:numPr>
          <w:ilvl w:val="0"/>
          <w:numId w:val="10"/>
        </w:numPr>
        <w:shd w:val="clear" w:color="auto" w:fill="FFFFFF"/>
        <w:rPr>
          <w:rFonts w:eastAsia="Times New Roman" w:cstheme="minorHAnsi"/>
          <w:color w:val="333333"/>
          <w:sz w:val="22"/>
          <w:szCs w:val="22"/>
        </w:rPr>
      </w:pPr>
      <w:r w:rsidRPr="00751863">
        <w:rPr>
          <w:rFonts w:eastAsia="Times New Roman" w:cstheme="minorHAnsi"/>
          <w:color w:val="333333"/>
          <w:sz w:val="22"/>
          <w:szCs w:val="22"/>
        </w:rPr>
        <w:t>In low-light situations make sure the flash is turned on to avoid grainy or blurry images, but remember the flash will not help to light your subject from a far distance.</w:t>
      </w:r>
    </w:p>
    <w:p w14:paraId="5E125690" w14:textId="77777777" w:rsidR="00C34CC5" w:rsidRPr="00751863" w:rsidRDefault="00C34CC5" w:rsidP="00C34CC5">
      <w:pPr>
        <w:pStyle w:val="ListParagraph"/>
        <w:numPr>
          <w:ilvl w:val="0"/>
          <w:numId w:val="10"/>
        </w:numPr>
        <w:shd w:val="clear" w:color="auto" w:fill="FFFFFF"/>
        <w:rPr>
          <w:rFonts w:eastAsia="Times New Roman" w:cstheme="minorHAnsi"/>
          <w:color w:val="333333"/>
          <w:sz w:val="22"/>
          <w:szCs w:val="22"/>
        </w:rPr>
      </w:pPr>
      <w:r w:rsidRPr="00751863">
        <w:rPr>
          <w:rFonts w:eastAsia="Times New Roman" w:cstheme="minorHAnsi"/>
          <w:sz w:val="22"/>
          <w:szCs w:val="22"/>
        </w:rPr>
        <w:t>Compose your photograph so that your reason for taking the picture is clearly evident.</w:t>
      </w:r>
    </w:p>
    <w:p w14:paraId="008FB2AD" w14:textId="77777777" w:rsidR="00C34CC5" w:rsidRPr="00751863" w:rsidRDefault="00C34CC5" w:rsidP="00C34CC5">
      <w:pPr>
        <w:pStyle w:val="ListParagraph"/>
        <w:numPr>
          <w:ilvl w:val="0"/>
          <w:numId w:val="10"/>
        </w:numPr>
        <w:shd w:val="clear" w:color="auto" w:fill="FFFFFF"/>
        <w:rPr>
          <w:rFonts w:eastAsia="Times New Roman" w:cstheme="minorHAnsi"/>
          <w:color w:val="333333"/>
          <w:sz w:val="22"/>
          <w:szCs w:val="22"/>
        </w:rPr>
      </w:pPr>
      <w:r w:rsidRPr="00751863">
        <w:rPr>
          <w:rFonts w:eastAsia="Times New Roman" w:cstheme="minorHAnsi"/>
          <w:color w:val="333333"/>
          <w:sz w:val="22"/>
          <w:szCs w:val="22"/>
        </w:rPr>
        <w:t>Don’t shoot toward windows or other brightly lit backgrounds unless you want your subject silhouetted.</w:t>
      </w:r>
    </w:p>
    <w:p w14:paraId="23C63A97" w14:textId="77777777" w:rsidR="00C34CC5" w:rsidRPr="00751863" w:rsidRDefault="00C34CC5" w:rsidP="00C34CC5">
      <w:pPr>
        <w:pStyle w:val="ListParagraph"/>
        <w:numPr>
          <w:ilvl w:val="0"/>
          <w:numId w:val="10"/>
        </w:numPr>
        <w:shd w:val="clear" w:color="auto" w:fill="FFFFFF"/>
        <w:rPr>
          <w:rFonts w:eastAsia="Times New Roman" w:cstheme="minorHAnsi"/>
          <w:color w:val="333333"/>
          <w:sz w:val="22"/>
          <w:szCs w:val="22"/>
        </w:rPr>
      </w:pPr>
      <w:r w:rsidRPr="00751863">
        <w:rPr>
          <w:rFonts w:eastAsia="Times New Roman" w:cstheme="minorHAnsi"/>
          <w:color w:val="333333"/>
          <w:sz w:val="22"/>
          <w:szCs w:val="22"/>
        </w:rPr>
        <w:t>Avoid cluttered or complex backgrounds.</w:t>
      </w:r>
    </w:p>
    <w:p w14:paraId="06C27EFD" w14:textId="77777777" w:rsidR="00C34CC5" w:rsidRPr="00751863" w:rsidRDefault="00C34CC5" w:rsidP="00C34CC5">
      <w:pPr>
        <w:pStyle w:val="ListParagraph"/>
        <w:numPr>
          <w:ilvl w:val="0"/>
          <w:numId w:val="10"/>
        </w:numPr>
        <w:shd w:val="clear" w:color="auto" w:fill="FFFFFF"/>
        <w:rPr>
          <w:rFonts w:eastAsia="Times New Roman" w:cstheme="minorHAnsi"/>
          <w:color w:val="333333"/>
          <w:sz w:val="22"/>
          <w:szCs w:val="22"/>
        </w:rPr>
      </w:pPr>
      <w:r w:rsidRPr="00751863">
        <w:rPr>
          <w:rFonts w:eastAsia="Times New Roman" w:cstheme="minorHAnsi"/>
          <w:color w:val="333333"/>
          <w:sz w:val="22"/>
          <w:szCs w:val="22"/>
        </w:rPr>
        <w:t>Don’t cut off hands, feet, and tops of heads in photos. Images can be cropped later if needed.</w:t>
      </w:r>
    </w:p>
    <w:p w14:paraId="6E8E5D80" w14:textId="77777777" w:rsidR="00C34CC5" w:rsidRPr="00751863" w:rsidRDefault="00C34CC5" w:rsidP="00C34CC5">
      <w:pPr>
        <w:pStyle w:val="ListParagraph"/>
        <w:numPr>
          <w:ilvl w:val="0"/>
          <w:numId w:val="10"/>
        </w:numPr>
        <w:shd w:val="clear" w:color="auto" w:fill="FFFFFF"/>
        <w:rPr>
          <w:rFonts w:eastAsia="Times New Roman" w:cstheme="minorHAnsi"/>
          <w:color w:val="333333"/>
          <w:sz w:val="22"/>
          <w:szCs w:val="22"/>
        </w:rPr>
      </w:pPr>
      <w:r w:rsidRPr="00751863">
        <w:rPr>
          <w:rFonts w:eastAsia="Times New Roman" w:cstheme="minorHAnsi"/>
          <w:sz w:val="22"/>
          <w:szCs w:val="22"/>
        </w:rPr>
        <w:t>Avoid mergers such as a tree seeming to grow from a subject’s head.</w:t>
      </w:r>
    </w:p>
    <w:p w14:paraId="66A5F8C9" w14:textId="77777777" w:rsidR="00C34CC5" w:rsidRPr="00751863" w:rsidRDefault="00C34CC5" w:rsidP="00C34CC5">
      <w:pPr>
        <w:pStyle w:val="ListParagraph"/>
        <w:numPr>
          <w:ilvl w:val="0"/>
          <w:numId w:val="10"/>
        </w:numPr>
        <w:shd w:val="clear" w:color="auto" w:fill="FFFFFF"/>
        <w:rPr>
          <w:rFonts w:eastAsia="Times New Roman" w:cstheme="minorHAnsi"/>
          <w:color w:val="333333"/>
          <w:sz w:val="22"/>
          <w:szCs w:val="22"/>
        </w:rPr>
      </w:pPr>
      <w:r w:rsidRPr="00751863">
        <w:rPr>
          <w:rFonts w:eastAsia="Times New Roman" w:cstheme="minorHAnsi"/>
          <w:color w:val="333333"/>
          <w:sz w:val="22"/>
          <w:szCs w:val="22"/>
        </w:rPr>
        <w:t>Clothing and props</w:t>
      </w:r>
    </w:p>
    <w:p w14:paraId="0846343A" w14:textId="77777777" w:rsidR="00C34CC5" w:rsidRPr="00751863" w:rsidRDefault="00C34CC5" w:rsidP="00C34CC5">
      <w:pPr>
        <w:pStyle w:val="ListParagraph"/>
        <w:numPr>
          <w:ilvl w:val="1"/>
          <w:numId w:val="10"/>
        </w:numPr>
        <w:shd w:val="clear" w:color="auto" w:fill="FFFFFF"/>
        <w:rPr>
          <w:rFonts w:eastAsia="Times New Roman" w:cstheme="minorHAnsi"/>
          <w:color w:val="333333"/>
          <w:sz w:val="22"/>
          <w:szCs w:val="22"/>
        </w:rPr>
      </w:pPr>
      <w:r w:rsidRPr="00751863">
        <w:rPr>
          <w:rFonts w:eastAsia="Times New Roman" w:cstheme="minorHAnsi"/>
          <w:color w:val="333333"/>
          <w:sz w:val="22"/>
          <w:szCs w:val="22"/>
        </w:rPr>
        <w:lastRenderedPageBreak/>
        <w:t>Avoid clothing with logos of other universities, offensive material, or brands.</w:t>
      </w:r>
    </w:p>
    <w:p w14:paraId="084E5C8E" w14:textId="77777777" w:rsidR="00C34CC5" w:rsidRPr="00751863" w:rsidRDefault="00C34CC5" w:rsidP="00C34CC5">
      <w:pPr>
        <w:pStyle w:val="ListParagraph"/>
        <w:numPr>
          <w:ilvl w:val="1"/>
          <w:numId w:val="10"/>
        </w:numPr>
        <w:shd w:val="clear" w:color="auto" w:fill="FFFFFF"/>
        <w:rPr>
          <w:rFonts w:eastAsia="Times New Roman" w:cstheme="minorHAnsi"/>
          <w:color w:val="333333"/>
          <w:sz w:val="22"/>
          <w:szCs w:val="22"/>
        </w:rPr>
      </w:pPr>
      <w:r w:rsidRPr="00751863">
        <w:rPr>
          <w:rFonts w:eastAsia="Times New Roman" w:cstheme="minorHAnsi"/>
          <w:color w:val="333333"/>
          <w:sz w:val="22"/>
          <w:szCs w:val="22"/>
        </w:rPr>
        <w:t>Avoid all white or all black clothing.</w:t>
      </w:r>
    </w:p>
    <w:p w14:paraId="41417200" w14:textId="77777777" w:rsidR="00C34CC5" w:rsidRPr="00751863" w:rsidRDefault="00C34CC5" w:rsidP="00C34CC5">
      <w:pPr>
        <w:pStyle w:val="ListParagraph"/>
        <w:numPr>
          <w:ilvl w:val="1"/>
          <w:numId w:val="10"/>
        </w:numPr>
        <w:shd w:val="clear" w:color="auto" w:fill="FFFFFF"/>
        <w:rPr>
          <w:rFonts w:eastAsia="Times New Roman" w:cstheme="minorHAnsi"/>
          <w:color w:val="333333"/>
          <w:sz w:val="22"/>
          <w:szCs w:val="22"/>
        </w:rPr>
      </w:pPr>
      <w:r w:rsidRPr="00751863">
        <w:rPr>
          <w:rFonts w:eastAsia="Times New Roman" w:cstheme="minorHAnsi"/>
          <w:color w:val="333333"/>
          <w:sz w:val="22"/>
          <w:szCs w:val="22"/>
        </w:rPr>
        <w:t>Avoid busy patterns, florals, or stripes.</w:t>
      </w:r>
    </w:p>
    <w:p w14:paraId="06BF4F9B" w14:textId="77777777" w:rsidR="00C34CC5" w:rsidRPr="00751863" w:rsidRDefault="00C34CC5" w:rsidP="00C34CC5">
      <w:pPr>
        <w:pStyle w:val="ListParagraph"/>
        <w:numPr>
          <w:ilvl w:val="1"/>
          <w:numId w:val="10"/>
        </w:numPr>
        <w:shd w:val="clear" w:color="auto" w:fill="FFFFFF"/>
        <w:rPr>
          <w:rFonts w:eastAsia="Times New Roman" w:cstheme="minorHAnsi"/>
          <w:color w:val="333333"/>
          <w:sz w:val="22"/>
          <w:szCs w:val="22"/>
        </w:rPr>
      </w:pPr>
      <w:r w:rsidRPr="00751863">
        <w:rPr>
          <w:rFonts w:eastAsia="Times New Roman" w:cstheme="minorHAnsi"/>
          <w:color w:val="333333"/>
          <w:sz w:val="22"/>
          <w:szCs w:val="22"/>
        </w:rPr>
        <w:t xml:space="preserve">Encourage subjects to wear Rutgers attire and/or add a Rutgers prop (e.g., mug, publication, sign) to your image setting. </w:t>
      </w:r>
    </w:p>
    <w:p w14:paraId="745DAC78" w14:textId="77777777" w:rsidR="00C34CC5" w:rsidRPr="00751863" w:rsidRDefault="00C34CC5" w:rsidP="00C34CC5">
      <w:pPr>
        <w:pStyle w:val="ListParagraph"/>
        <w:numPr>
          <w:ilvl w:val="1"/>
          <w:numId w:val="10"/>
        </w:numPr>
        <w:shd w:val="clear" w:color="auto" w:fill="FFFFFF"/>
        <w:rPr>
          <w:rFonts w:eastAsia="Times New Roman" w:cstheme="minorHAnsi"/>
          <w:color w:val="333333"/>
          <w:sz w:val="22"/>
          <w:szCs w:val="22"/>
        </w:rPr>
      </w:pPr>
      <w:r w:rsidRPr="00751863">
        <w:rPr>
          <w:rFonts w:eastAsia="Times New Roman" w:cstheme="minorHAnsi"/>
          <w:color w:val="333333"/>
          <w:sz w:val="22"/>
          <w:szCs w:val="22"/>
        </w:rPr>
        <w:t>Encourage subjects to bring an extra jacket, sweater, or tie(s) to change out for variety.</w:t>
      </w:r>
    </w:p>
    <w:p w14:paraId="48AE7C84" w14:textId="77777777" w:rsidR="00C34CC5" w:rsidRDefault="00C34CC5" w:rsidP="00C34CC5">
      <w:pPr>
        <w:pStyle w:val="ListParagraph"/>
        <w:numPr>
          <w:ilvl w:val="0"/>
          <w:numId w:val="10"/>
        </w:numPr>
        <w:shd w:val="clear" w:color="auto" w:fill="FFFFFF"/>
        <w:rPr>
          <w:rFonts w:eastAsia="Times New Roman" w:cstheme="minorHAnsi"/>
          <w:color w:val="333333"/>
        </w:rPr>
      </w:pPr>
      <w:r w:rsidRPr="00751863">
        <w:rPr>
          <w:rFonts w:eastAsia="Times New Roman" w:cstheme="minorHAnsi"/>
          <w:color w:val="333333"/>
          <w:sz w:val="22"/>
          <w:szCs w:val="22"/>
        </w:rPr>
        <w:t>Bring a comb, mirror, tissues, and oil blotting tissues for hair and skin touch ups.</w:t>
      </w:r>
    </w:p>
    <w:p w14:paraId="68EBB6C8" w14:textId="77777777" w:rsidR="00C34CC5" w:rsidRDefault="00C34CC5" w:rsidP="00C34CC5">
      <w:pPr>
        <w:shd w:val="clear" w:color="auto" w:fill="FFFFFF"/>
        <w:rPr>
          <w:rFonts w:eastAsia="Times New Roman" w:cstheme="minorHAnsi"/>
          <w:color w:val="333333"/>
        </w:rPr>
      </w:pPr>
    </w:p>
    <w:p w14:paraId="35D006E6" w14:textId="77777777" w:rsidR="00C34CC5" w:rsidRDefault="00C34CC5" w:rsidP="00C34CC5">
      <w:pPr>
        <w:shd w:val="clear" w:color="auto" w:fill="FFFFFF"/>
        <w:rPr>
          <w:rFonts w:asciiTheme="minorHAnsi" w:eastAsia="Times New Roman" w:hAnsiTheme="minorHAnsi" w:cstheme="minorHAnsi"/>
          <w:b/>
          <w:color w:val="333333"/>
          <w:sz w:val="22"/>
          <w:szCs w:val="22"/>
        </w:rPr>
      </w:pPr>
    </w:p>
    <w:p w14:paraId="08A58325" w14:textId="77777777" w:rsidR="00C34CC5" w:rsidRPr="00751863" w:rsidRDefault="00C34CC5" w:rsidP="00C34CC5">
      <w:pPr>
        <w:shd w:val="clear" w:color="auto" w:fill="FFFFFF"/>
        <w:rPr>
          <w:rFonts w:asciiTheme="minorHAnsi" w:eastAsia="Times New Roman" w:hAnsiTheme="minorHAnsi" w:cstheme="minorHAnsi"/>
          <w:b/>
          <w:color w:val="333333"/>
          <w:sz w:val="22"/>
          <w:szCs w:val="22"/>
        </w:rPr>
      </w:pPr>
      <w:r w:rsidRPr="00751863">
        <w:rPr>
          <w:rFonts w:asciiTheme="minorHAnsi" w:eastAsia="Times New Roman" w:hAnsiTheme="minorHAnsi" w:cstheme="minorHAnsi"/>
          <w:b/>
          <w:color w:val="333333"/>
          <w:sz w:val="22"/>
          <w:szCs w:val="22"/>
        </w:rPr>
        <w:t xml:space="preserve">Taking Good Pictures with Your Smartphone </w:t>
      </w:r>
    </w:p>
    <w:p w14:paraId="50A4D0E5" w14:textId="77777777" w:rsidR="00C34CC5" w:rsidRPr="00751863" w:rsidRDefault="00C34CC5" w:rsidP="00C34CC5">
      <w:pPr>
        <w:shd w:val="clear" w:color="auto" w:fill="FFFFFF"/>
        <w:rPr>
          <w:rFonts w:asciiTheme="minorHAnsi" w:eastAsia="Times New Roman" w:hAnsiTheme="minorHAnsi" w:cstheme="minorHAnsi"/>
          <w:color w:val="333333"/>
          <w:sz w:val="22"/>
          <w:szCs w:val="22"/>
        </w:rPr>
      </w:pPr>
    </w:p>
    <w:p w14:paraId="5DEED2B5" w14:textId="77777777" w:rsidR="00C34CC5" w:rsidRPr="00751863" w:rsidRDefault="00C34CC5" w:rsidP="00C34CC5">
      <w:pPr>
        <w:pStyle w:val="ListParagraph"/>
        <w:numPr>
          <w:ilvl w:val="0"/>
          <w:numId w:val="12"/>
        </w:numPr>
        <w:rPr>
          <w:rFonts w:eastAsia="Times New Roman" w:cstheme="minorHAnsi"/>
          <w:color w:val="000000" w:themeColor="text1"/>
          <w:sz w:val="22"/>
          <w:szCs w:val="22"/>
          <w:shd w:val="clear" w:color="auto" w:fill="FFFFFF"/>
        </w:rPr>
      </w:pPr>
      <w:r w:rsidRPr="00751863">
        <w:rPr>
          <w:rFonts w:eastAsia="Times New Roman" w:cstheme="minorHAnsi"/>
          <w:color w:val="000000" w:themeColor="text1"/>
          <w:sz w:val="22"/>
          <w:szCs w:val="22"/>
        </w:rPr>
        <w:t>Clean the lens.</w:t>
      </w:r>
      <w:r w:rsidRPr="00751863">
        <w:rPr>
          <w:rFonts w:eastAsia="Times New Roman" w:cstheme="minorHAnsi"/>
          <w:color w:val="000000" w:themeColor="text1"/>
          <w:sz w:val="22"/>
          <w:szCs w:val="22"/>
          <w:shd w:val="clear" w:color="auto" w:fill="FFFFFF"/>
        </w:rPr>
        <w:t>  Just give it a good wipe with a clean cloth.</w:t>
      </w:r>
    </w:p>
    <w:p w14:paraId="2E164AB6" w14:textId="77777777" w:rsidR="00C34CC5" w:rsidRPr="00751863" w:rsidRDefault="00C34CC5" w:rsidP="00C34CC5">
      <w:pPr>
        <w:pStyle w:val="ListParagraph"/>
        <w:numPr>
          <w:ilvl w:val="0"/>
          <w:numId w:val="12"/>
        </w:numPr>
        <w:rPr>
          <w:rFonts w:eastAsia="Times New Roman" w:cstheme="minorHAnsi"/>
          <w:color w:val="000000" w:themeColor="text1"/>
          <w:sz w:val="22"/>
          <w:szCs w:val="22"/>
          <w:shd w:val="clear" w:color="auto" w:fill="FFFFFF"/>
        </w:rPr>
      </w:pPr>
      <w:r w:rsidRPr="00751863">
        <w:rPr>
          <w:rFonts w:eastAsia="Times New Roman" w:cstheme="minorHAnsi"/>
          <w:color w:val="000000" w:themeColor="text1"/>
          <w:sz w:val="22"/>
          <w:szCs w:val="22"/>
        </w:rPr>
        <w:t>Set your phone to its highest picture quality and resolution.</w:t>
      </w:r>
      <w:r w:rsidRPr="00751863">
        <w:rPr>
          <w:rStyle w:val="apple-converted-space"/>
          <w:rFonts w:cstheme="minorHAnsi"/>
          <w:color w:val="000000" w:themeColor="text1"/>
          <w:sz w:val="22"/>
          <w:szCs w:val="22"/>
          <w:shd w:val="clear" w:color="auto" w:fill="FFFFFF"/>
        </w:rPr>
        <w:t> </w:t>
      </w:r>
    </w:p>
    <w:p w14:paraId="283D039B" w14:textId="77777777" w:rsidR="00C34CC5" w:rsidRPr="00751863" w:rsidRDefault="00C34CC5" w:rsidP="00C34CC5">
      <w:pPr>
        <w:pStyle w:val="Heading2"/>
        <w:numPr>
          <w:ilvl w:val="0"/>
          <w:numId w:val="12"/>
        </w:numPr>
        <w:spacing w:before="0" w:line="240" w:lineRule="auto"/>
        <w:rPr>
          <w:rFonts w:asciiTheme="minorHAnsi" w:eastAsia="Times New Roman" w:hAnsiTheme="minorHAnsi" w:cstheme="minorHAnsi"/>
          <w:color w:val="000000" w:themeColor="text1"/>
          <w:sz w:val="22"/>
          <w:szCs w:val="22"/>
        </w:rPr>
      </w:pPr>
      <w:r w:rsidRPr="00751863">
        <w:rPr>
          <w:rFonts w:asciiTheme="minorHAnsi" w:eastAsia="Times New Roman" w:hAnsiTheme="minorHAnsi" w:cstheme="minorHAnsi"/>
          <w:color w:val="000000" w:themeColor="text1"/>
          <w:sz w:val="22"/>
          <w:szCs w:val="22"/>
        </w:rPr>
        <w:t xml:space="preserve">Use HDR mode. </w:t>
      </w:r>
      <w:r w:rsidRPr="00751863">
        <w:rPr>
          <w:rFonts w:asciiTheme="minorHAnsi" w:hAnsiTheme="minorHAnsi" w:cstheme="minorHAnsi"/>
          <w:color w:val="000000" w:themeColor="text1"/>
          <w:sz w:val="22"/>
          <w:szCs w:val="22"/>
        </w:rPr>
        <w:t>HDR, or</w:t>
      </w:r>
      <w:r w:rsidRPr="00751863">
        <w:rPr>
          <w:rStyle w:val="apple-converted-space"/>
          <w:rFonts w:asciiTheme="minorHAnsi" w:hAnsiTheme="minorHAnsi" w:cstheme="minorHAnsi"/>
          <w:color w:val="000000" w:themeColor="text1"/>
          <w:sz w:val="22"/>
          <w:szCs w:val="22"/>
        </w:rPr>
        <w:t> </w:t>
      </w:r>
      <w:hyperlink r:id="rId9" w:tgtFrame="_blank" w:history="1">
        <w:r w:rsidRPr="00751863">
          <w:rPr>
            <w:rStyle w:val="Hyperlink"/>
            <w:rFonts w:asciiTheme="minorHAnsi" w:hAnsiTheme="minorHAnsi" w:cstheme="minorHAnsi"/>
            <w:color w:val="000000" w:themeColor="text1"/>
            <w:sz w:val="22"/>
            <w:szCs w:val="22"/>
          </w:rPr>
          <w:t>High Dynamic Range</w:t>
        </w:r>
      </w:hyperlink>
      <w:r w:rsidRPr="00751863">
        <w:rPr>
          <w:rFonts w:asciiTheme="minorHAnsi" w:hAnsiTheme="minorHAnsi" w:cstheme="minorHAnsi"/>
          <w:color w:val="000000" w:themeColor="text1"/>
          <w:sz w:val="22"/>
          <w:szCs w:val="22"/>
        </w:rPr>
        <w:t>, is a staple feature for smartphone camera apps. It brings detail out of the darkest and lightest parts of your picture and creates a better balance of colors overall. The downside is that, in HDR mode, photos take a little longer to process while your smartphone works all this out.</w:t>
      </w:r>
    </w:p>
    <w:p w14:paraId="47C022D5" w14:textId="77777777" w:rsidR="00C34CC5" w:rsidRPr="00751863" w:rsidRDefault="00C34CC5" w:rsidP="00C34CC5">
      <w:pPr>
        <w:pStyle w:val="Heading2"/>
        <w:numPr>
          <w:ilvl w:val="0"/>
          <w:numId w:val="12"/>
        </w:numPr>
        <w:spacing w:before="0" w:line="240" w:lineRule="auto"/>
        <w:rPr>
          <w:rFonts w:asciiTheme="minorHAnsi" w:hAnsiTheme="minorHAnsi" w:cstheme="minorHAnsi"/>
          <w:color w:val="000000" w:themeColor="text1"/>
          <w:sz w:val="22"/>
          <w:szCs w:val="22"/>
        </w:rPr>
      </w:pPr>
      <w:r w:rsidRPr="00751863">
        <w:rPr>
          <w:rFonts w:asciiTheme="minorHAnsi" w:eastAsia="Times New Roman" w:hAnsiTheme="minorHAnsi" w:cstheme="minorHAnsi"/>
          <w:color w:val="000000" w:themeColor="text1"/>
          <w:sz w:val="22"/>
          <w:szCs w:val="22"/>
        </w:rPr>
        <w:t xml:space="preserve">Adjust focus and exposure. </w:t>
      </w:r>
      <w:r w:rsidRPr="00751863">
        <w:rPr>
          <w:rFonts w:asciiTheme="minorHAnsi" w:hAnsiTheme="minorHAnsi" w:cstheme="minorHAnsi"/>
          <w:color w:val="000000" w:themeColor="text1"/>
          <w:sz w:val="22"/>
          <w:szCs w:val="22"/>
        </w:rPr>
        <w:t>If manual focus is available, it's usually activated with a tap on the screen, on the point where you want the camera to focus.</w:t>
      </w:r>
    </w:p>
    <w:p w14:paraId="310510D5" w14:textId="77777777" w:rsidR="00C34CC5" w:rsidRPr="00751863" w:rsidRDefault="00C34CC5" w:rsidP="00C34CC5">
      <w:pPr>
        <w:pStyle w:val="Heading2"/>
        <w:numPr>
          <w:ilvl w:val="0"/>
          <w:numId w:val="12"/>
        </w:numPr>
        <w:spacing w:before="0" w:line="240" w:lineRule="auto"/>
        <w:rPr>
          <w:rFonts w:asciiTheme="minorHAnsi" w:eastAsia="Times New Roman" w:hAnsiTheme="minorHAnsi" w:cstheme="minorHAnsi"/>
          <w:color w:val="000000" w:themeColor="text1"/>
          <w:sz w:val="22"/>
          <w:szCs w:val="22"/>
          <w:shd w:val="clear" w:color="auto" w:fill="FFFFFF"/>
        </w:rPr>
      </w:pPr>
      <w:r w:rsidRPr="00751863">
        <w:rPr>
          <w:rFonts w:asciiTheme="minorHAnsi" w:eastAsia="Times New Roman" w:hAnsiTheme="minorHAnsi" w:cstheme="minorHAnsi"/>
          <w:color w:val="000000" w:themeColor="text1"/>
          <w:sz w:val="22"/>
          <w:szCs w:val="22"/>
        </w:rPr>
        <w:t>Turn off picture frames.</w:t>
      </w:r>
      <w:r w:rsidRPr="00751863">
        <w:rPr>
          <w:rFonts w:asciiTheme="minorHAnsi" w:eastAsia="Times New Roman" w:hAnsiTheme="minorHAnsi" w:cstheme="minorHAnsi"/>
          <w:color w:val="000000" w:themeColor="text1"/>
          <w:sz w:val="22"/>
          <w:szCs w:val="22"/>
          <w:shd w:val="clear" w:color="auto" w:fill="FFFFFF"/>
        </w:rPr>
        <w:t> A normally great shot may be ruined by a cheesy frame or background.</w:t>
      </w:r>
    </w:p>
    <w:p w14:paraId="2A6391D9" w14:textId="77777777" w:rsidR="00C34CC5" w:rsidRPr="00751863" w:rsidRDefault="00C34CC5" w:rsidP="00C34CC5">
      <w:pPr>
        <w:pStyle w:val="Heading2"/>
        <w:numPr>
          <w:ilvl w:val="0"/>
          <w:numId w:val="12"/>
        </w:numPr>
        <w:spacing w:before="0" w:line="240" w:lineRule="auto"/>
        <w:rPr>
          <w:rFonts w:asciiTheme="minorHAnsi" w:eastAsia="Times New Roman" w:hAnsiTheme="minorHAnsi" w:cstheme="minorHAnsi"/>
          <w:color w:val="000000" w:themeColor="text1"/>
          <w:sz w:val="22"/>
          <w:szCs w:val="22"/>
        </w:rPr>
      </w:pPr>
      <w:r w:rsidRPr="00751863">
        <w:rPr>
          <w:rFonts w:asciiTheme="minorHAnsi" w:eastAsia="Times New Roman" w:hAnsiTheme="minorHAnsi" w:cstheme="minorHAnsi"/>
          <w:color w:val="000000" w:themeColor="text1"/>
          <w:sz w:val="22"/>
          <w:szCs w:val="22"/>
        </w:rPr>
        <w:t>Turn off the date stamp.</w:t>
      </w:r>
    </w:p>
    <w:p w14:paraId="48DEFCD6" w14:textId="77777777" w:rsidR="00C34CC5" w:rsidRPr="00751863" w:rsidRDefault="00C34CC5" w:rsidP="00C34CC5">
      <w:pPr>
        <w:pStyle w:val="ListParagraph"/>
        <w:numPr>
          <w:ilvl w:val="0"/>
          <w:numId w:val="12"/>
        </w:numPr>
        <w:rPr>
          <w:rFonts w:eastAsia="Times New Roman" w:cstheme="minorHAnsi"/>
          <w:color w:val="000000" w:themeColor="text1"/>
          <w:sz w:val="22"/>
          <w:szCs w:val="22"/>
        </w:rPr>
      </w:pPr>
      <w:r w:rsidRPr="00751863">
        <w:rPr>
          <w:rFonts w:eastAsia="Times New Roman" w:cstheme="minorHAnsi"/>
          <w:color w:val="000000" w:themeColor="text1"/>
          <w:sz w:val="22"/>
          <w:szCs w:val="22"/>
        </w:rPr>
        <w:t>Turn off any other effects.</w:t>
      </w:r>
      <w:r w:rsidRPr="00751863">
        <w:rPr>
          <w:rStyle w:val="apple-converted-space"/>
          <w:rFonts w:cstheme="minorHAnsi"/>
          <w:color w:val="000000" w:themeColor="text1"/>
          <w:sz w:val="22"/>
          <w:szCs w:val="22"/>
          <w:shd w:val="clear" w:color="auto" w:fill="FFFFFF"/>
        </w:rPr>
        <w:t> </w:t>
      </w:r>
      <w:r w:rsidRPr="00751863">
        <w:rPr>
          <w:rFonts w:eastAsia="Times New Roman" w:cstheme="minorHAnsi"/>
          <w:color w:val="000000" w:themeColor="text1"/>
          <w:sz w:val="22"/>
          <w:szCs w:val="22"/>
          <w:shd w:val="clear" w:color="auto" w:fill="FFFFFF"/>
        </w:rPr>
        <w:t>These include</w:t>
      </w:r>
      <w:r w:rsidRPr="00751863">
        <w:rPr>
          <w:rStyle w:val="apple-converted-space"/>
          <w:rFonts w:cstheme="minorHAnsi"/>
          <w:color w:val="000000" w:themeColor="text1"/>
          <w:sz w:val="22"/>
          <w:szCs w:val="22"/>
          <w:shd w:val="clear" w:color="auto" w:fill="FFFFFF"/>
        </w:rPr>
        <w:t> </w:t>
      </w:r>
      <w:hyperlink r:id="rId10" w:tooltip="Develop Black and White Film" w:history="1">
        <w:r w:rsidRPr="00751863">
          <w:rPr>
            <w:rStyle w:val="Hyperlink"/>
            <w:rFonts w:eastAsia="Times New Roman" w:cstheme="minorHAnsi"/>
            <w:color w:val="000000" w:themeColor="text1"/>
            <w:sz w:val="22"/>
            <w:szCs w:val="22"/>
          </w:rPr>
          <w:t>black-and-white</w:t>
        </w:r>
      </w:hyperlink>
      <w:r w:rsidRPr="00751863">
        <w:rPr>
          <w:rFonts w:eastAsia="Times New Roman" w:cstheme="minorHAnsi"/>
          <w:color w:val="000000" w:themeColor="text1"/>
          <w:sz w:val="22"/>
          <w:szCs w:val="22"/>
          <w:shd w:val="clear" w:color="auto" w:fill="FFFFFF"/>
        </w:rPr>
        <w:t>,</w:t>
      </w:r>
      <w:r w:rsidRPr="00751863">
        <w:rPr>
          <w:rStyle w:val="apple-converted-space"/>
          <w:rFonts w:cstheme="minorHAnsi"/>
          <w:color w:val="000000" w:themeColor="text1"/>
          <w:sz w:val="22"/>
          <w:szCs w:val="22"/>
          <w:shd w:val="clear" w:color="auto" w:fill="FFFFFF"/>
        </w:rPr>
        <w:t> </w:t>
      </w:r>
      <w:hyperlink r:id="rId11" w:tooltip="Complement Sepia Photos for Scrapbooks" w:history="1">
        <w:r w:rsidRPr="00751863">
          <w:rPr>
            <w:rStyle w:val="Hyperlink"/>
            <w:rFonts w:eastAsia="Times New Roman" w:cstheme="minorHAnsi"/>
            <w:color w:val="000000" w:themeColor="text1"/>
            <w:sz w:val="22"/>
            <w:szCs w:val="22"/>
          </w:rPr>
          <w:t>sepia tones</w:t>
        </w:r>
      </w:hyperlink>
      <w:r w:rsidRPr="00751863">
        <w:rPr>
          <w:rFonts w:eastAsia="Times New Roman" w:cstheme="minorHAnsi"/>
          <w:color w:val="000000" w:themeColor="text1"/>
          <w:sz w:val="22"/>
          <w:szCs w:val="22"/>
          <w:shd w:val="clear" w:color="auto" w:fill="FFFFFF"/>
        </w:rPr>
        <w:t>, inverted colors, and so on.</w:t>
      </w:r>
    </w:p>
    <w:p w14:paraId="2D9670C4" w14:textId="77777777" w:rsidR="00C34CC5" w:rsidRPr="00751863" w:rsidRDefault="00C34CC5" w:rsidP="00C34CC5">
      <w:pPr>
        <w:pStyle w:val="ListParagraph"/>
        <w:numPr>
          <w:ilvl w:val="0"/>
          <w:numId w:val="12"/>
        </w:numPr>
        <w:rPr>
          <w:rFonts w:eastAsia="Times New Roman" w:cstheme="minorHAnsi"/>
          <w:color w:val="000000" w:themeColor="text1"/>
          <w:sz w:val="22"/>
          <w:szCs w:val="22"/>
        </w:rPr>
      </w:pPr>
      <w:r w:rsidRPr="00751863">
        <w:rPr>
          <w:rFonts w:eastAsia="Times New Roman" w:cstheme="minorHAnsi"/>
          <w:color w:val="000000" w:themeColor="text1"/>
          <w:sz w:val="22"/>
          <w:szCs w:val="22"/>
        </w:rPr>
        <w:t>Avoid subjects in low light, at least if you want them to be consistently lit.</w:t>
      </w:r>
      <w:r w:rsidRPr="00751863">
        <w:rPr>
          <w:rStyle w:val="apple-converted-space"/>
          <w:rFonts w:cstheme="minorHAnsi"/>
          <w:color w:val="000000" w:themeColor="text1"/>
          <w:sz w:val="22"/>
          <w:szCs w:val="22"/>
          <w:shd w:val="clear" w:color="auto" w:fill="FFFFFF"/>
        </w:rPr>
        <w:t> </w:t>
      </w:r>
      <w:r w:rsidRPr="00751863">
        <w:rPr>
          <w:rFonts w:eastAsia="Times New Roman" w:cstheme="minorHAnsi"/>
          <w:color w:val="000000" w:themeColor="text1"/>
          <w:sz w:val="22"/>
          <w:szCs w:val="22"/>
          <w:shd w:val="clear" w:color="auto" w:fill="FFFFFF"/>
        </w:rPr>
        <w:t xml:space="preserve">The small sensors in camera phones cannot run at high ISO speeds (i.e. high sensitivity to light, permitting indoor photos without a flash) without introducing large amounts of noise (pixilation). </w:t>
      </w:r>
    </w:p>
    <w:p w14:paraId="7F70CC91" w14:textId="77777777" w:rsidR="00C34CC5" w:rsidRPr="00751863" w:rsidRDefault="00C34CC5" w:rsidP="00C34CC5">
      <w:pPr>
        <w:pStyle w:val="ListParagraph"/>
        <w:numPr>
          <w:ilvl w:val="0"/>
          <w:numId w:val="12"/>
        </w:numPr>
        <w:shd w:val="clear" w:color="auto" w:fill="FFFFFF"/>
        <w:rPr>
          <w:rFonts w:eastAsia="Times New Roman" w:cstheme="minorHAnsi"/>
          <w:color w:val="000000" w:themeColor="text1"/>
          <w:sz w:val="22"/>
          <w:szCs w:val="22"/>
        </w:rPr>
      </w:pPr>
      <w:r w:rsidRPr="00751863">
        <w:rPr>
          <w:rFonts w:eastAsia="Times New Roman" w:cstheme="minorHAnsi"/>
          <w:color w:val="000000" w:themeColor="text1"/>
          <w:sz w:val="22"/>
          <w:szCs w:val="22"/>
        </w:rPr>
        <w:t xml:space="preserve">If you must shoot indoors avoid fluorescent lighting. It can cast a green tint on your subjects. </w:t>
      </w:r>
    </w:p>
    <w:p w14:paraId="2564CDD0" w14:textId="77777777" w:rsidR="00C34CC5" w:rsidRPr="00751863" w:rsidRDefault="00C34CC5" w:rsidP="00C34CC5">
      <w:pPr>
        <w:pStyle w:val="ListParagraph"/>
        <w:numPr>
          <w:ilvl w:val="0"/>
          <w:numId w:val="12"/>
        </w:numPr>
        <w:rPr>
          <w:rFonts w:eastAsia="Times New Roman" w:cstheme="minorHAnsi"/>
          <w:color w:val="000000" w:themeColor="text1"/>
          <w:sz w:val="22"/>
          <w:szCs w:val="22"/>
        </w:rPr>
      </w:pPr>
      <w:r w:rsidRPr="00751863">
        <w:rPr>
          <w:rFonts w:eastAsia="Times New Roman" w:cstheme="minorHAnsi"/>
          <w:color w:val="000000" w:themeColor="text1"/>
          <w:sz w:val="22"/>
          <w:szCs w:val="22"/>
        </w:rPr>
        <w:t xml:space="preserve">Avoid bright reflections, and other "hot-spots.” </w:t>
      </w:r>
      <w:r w:rsidRPr="00751863">
        <w:rPr>
          <w:rFonts w:eastAsia="Times New Roman" w:cstheme="minorHAnsi"/>
          <w:color w:val="000000" w:themeColor="text1"/>
          <w:sz w:val="22"/>
          <w:szCs w:val="22"/>
          <w:shd w:val="clear" w:color="auto" w:fill="FFFFFF"/>
        </w:rPr>
        <w:t>This will either force the camera to underexpose the rest of the shot, or cause the camera to blow out the highlights on the brightest parts of the shot.</w:t>
      </w:r>
    </w:p>
    <w:p w14:paraId="27387736" w14:textId="77777777" w:rsidR="00C34CC5" w:rsidRPr="00751863" w:rsidRDefault="00C34CC5" w:rsidP="00C34CC5">
      <w:pPr>
        <w:pStyle w:val="Heading2"/>
        <w:numPr>
          <w:ilvl w:val="0"/>
          <w:numId w:val="12"/>
        </w:numPr>
        <w:spacing w:before="0" w:line="240" w:lineRule="auto"/>
        <w:rPr>
          <w:rFonts w:asciiTheme="minorHAnsi" w:hAnsiTheme="minorHAnsi" w:cstheme="minorHAnsi"/>
          <w:color w:val="000000" w:themeColor="text1"/>
          <w:sz w:val="22"/>
          <w:szCs w:val="22"/>
        </w:rPr>
      </w:pPr>
      <w:r w:rsidRPr="00751863">
        <w:rPr>
          <w:rFonts w:asciiTheme="minorHAnsi" w:eastAsia="Times New Roman" w:hAnsiTheme="minorHAnsi" w:cstheme="minorHAnsi"/>
          <w:color w:val="000000" w:themeColor="text1"/>
          <w:sz w:val="22"/>
          <w:szCs w:val="22"/>
        </w:rPr>
        <w:t>Steady your shot by using</w:t>
      </w:r>
      <w:r w:rsidRPr="00751863">
        <w:rPr>
          <w:rFonts w:asciiTheme="minorHAnsi" w:hAnsiTheme="minorHAnsi" w:cstheme="minorHAnsi"/>
          <w:color w:val="000000" w:themeColor="text1"/>
          <w:sz w:val="22"/>
          <w:szCs w:val="22"/>
        </w:rPr>
        <w:t xml:space="preserve"> a small tripod made specifically for smartphones.</w:t>
      </w:r>
    </w:p>
    <w:p w14:paraId="3C421381" w14:textId="77777777" w:rsidR="00C34CC5" w:rsidRPr="00751863" w:rsidRDefault="00C34CC5" w:rsidP="00C34CC5">
      <w:pPr>
        <w:pStyle w:val="Heading2"/>
        <w:numPr>
          <w:ilvl w:val="1"/>
          <w:numId w:val="12"/>
        </w:numPr>
        <w:spacing w:before="0" w:line="240" w:lineRule="auto"/>
        <w:rPr>
          <w:rFonts w:asciiTheme="minorHAnsi" w:hAnsiTheme="minorHAnsi" w:cstheme="minorHAnsi"/>
          <w:color w:val="000000" w:themeColor="text1"/>
          <w:sz w:val="22"/>
          <w:szCs w:val="22"/>
        </w:rPr>
      </w:pPr>
      <w:r w:rsidRPr="00751863">
        <w:rPr>
          <w:rFonts w:asciiTheme="minorHAnsi" w:hAnsiTheme="minorHAnsi" w:cstheme="minorHAnsi"/>
          <w:color w:val="000000" w:themeColor="text1"/>
          <w:sz w:val="22"/>
          <w:szCs w:val="22"/>
        </w:rPr>
        <w:t>Smartphone cameras are very sensitive to movement. Minimize camera shake to avoid blurry images.</w:t>
      </w:r>
    </w:p>
    <w:p w14:paraId="4DF3213E" w14:textId="77777777" w:rsidR="00C34CC5" w:rsidRPr="00751863" w:rsidRDefault="00C34CC5" w:rsidP="00C34CC5">
      <w:pPr>
        <w:pStyle w:val="ListParagraph"/>
        <w:numPr>
          <w:ilvl w:val="1"/>
          <w:numId w:val="12"/>
        </w:numPr>
        <w:shd w:val="clear" w:color="auto" w:fill="FFFFFF"/>
        <w:rPr>
          <w:rFonts w:eastAsia="Times New Roman" w:cstheme="minorHAnsi"/>
          <w:color w:val="000000" w:themeColor="text1"/>
          <w:sz w:val="22"/>
          <w:szCs w:val="22"/>
        </w:rPr>
      </w:pPr>
      <w:r w:rsidRPr="00751863">
        <w:rPr>
          <w:rFonts w:eastAsia="Times New Roman" w:cstheme="minorHAnsi"/>
          <w:color w:val="000000" w:themeColor="text1"/>
          <w:sz w:val="22"/>
          <w:szCs w:val="22"/>
        </w:rPr>
        <w:t>Make sure your camera is stable in low light. Smartphone cameras slow the shutter speed in low light, and this can capture any movement you make and blur your photo.</w:t>
      </w:r>
    </w:p>
    <w:p w14:paraId="034F1826" w14:textId="77777777" w:rsidR="00C34CC5" w:rsidRPr="00751863" w:rsidRDefault="00C34CC5" w:rsidP="00C34CC5">
      <w:pPr>
        <w:pStyle w:val="ListParagraph"/>
        <w:numPr>
          <w:ilvl w:val="0"/>
          <w:numId w:val="12"/>
        </w:numPr>
        <w:rPr>
          <w:rFonts w:eastAsia="Times New Roman" w:cstheme="minorHAnsi"/>
          <w:color w:val="000000" w:themeColor="text1"/>
          <w:sz w:val="22"/>
          <w:szCs w:val="22"/>
        </w:rPr>
      </w:pPr>
      <w:r w:rsidRPr="00751863">
        <w:rPr>
          <w:rFonts w:eastAsia="Times New Roman" w:cstheme="minorHAnsi"/>
          <w:color w:val="000000" w:themeColor="text1"/>
          <w:sz w:val="22"/>
          <w:szCs w:val="22"/>
        </w:rPr>
        <w:t>Turn on the camera’s gridlines. That superimposes a series of lines on the screen of your smartphone's camera that are based on the “rule of thirds.”</w:t>
      </w:r>
    </w:p>
    <w:p w14:paraId="0C5E2E5E" w14:textId="77777777" w:rsidR="00C34CC5" w:rsidRPr="00751863" w:rsidRDefault="00C34CC5" w:rsidP="00C34CC5">
      <w:pPr>
        <w:pStyle w:val="NormalWeb"/>
        <w:spacing w:before="0" w:beforeAutospacing="0" w:after="0" w:afterAutospacing="0"/>
        <w:rPr>
          <w:rFonts w:asciiTheme="minorHAnsi" w:hAnsiTheme="minorHAnsi" w:cstheme="minorHAnsi"/>
          <w:color w:val="000000" w:themeColor="text1"/>
          <w:sz w:val="22"/>
          <w:szCs w:val="22"/>
        </w:rPr>
      </w:pPr>
    </w:p>
    <w:p w14:paraId="14258759" w14:textId="77777777" w:rsidR="00C34CC5" w:rsidRDefault="00C34CC5" w:rsidP="00C34CC5">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7EC61877" w14:textId="77777777" w:rsidR="00C34CC5" w:rsidRPr="00751863" w:rsidRDefault="00C34CC5" w:rsidP="00C34CC5">
      <w:pPr>
        <w:rPr>
          <w:rFonts w:asciiTheme="minorHAnsi" w:hAnsiTheme="minorHAnsi" w:cstheme="minorHAnsi"/>
          <w:b/>
          <w:sz w:val="22"/>
          <w:szCs w:val="22"/>
        </w:rPr>
      </w:pPr>
      <w:r w:rsidRPr="00751863">
        <w:rPr>
          <w:rFonts w:asciiTheme="minorHAnsi" w:hAnsiTheme="minorHAnsi" w:cstheme="minorHAnsi"/>
          <w:b/>
          <w:sz w:val="22"/>
          <w:szCs w:val="22"/>
        </w:rPr>
        <w:lastRenderedPageBreak/>
        <w:t>Composing a Photo</w:t>
      </w:r>
      <w:r w:rsidRPr="00751863">
        <w:rPr>
          <w:rFonts w:asciiTheme="minorHAnsi" w:hAnsiTheme="minorHAnsi" w:cstheme="minorHAnsi"/>
          <w:b/>
          <w:sz w:val="22"/>
          <w:szCs w:val="22"/>
        </w:rPr>
        <w:br/>
      </w:r>
    </w:p>
    <w:p w14:paraId="10A59890" w14:textId="77777777" w:rsidR="00C34CC5" w:rsidRPr="00751863" w:rsidRDefault="00C34CC5" w:rsidP="00C34CC5">
      <w:pPr>
        <w:pStyle w:val="NormalWeb"/>
        <w:spacing w:before="0" w:beforeAutospacing="0" w:after="0" w:afterAutospacing="0"/>
        <w:rPr>
          <w:rFonts w:asciiTheme="minorHAnsi" w:hAnsiTheme="minorHAnsi" w:cstheme="minorHAnsi"/>
          <w:color w:val="000000" w:themeColor="text1"/>
          <w:sz w:val="22"/>
          <w:szCs w:val="22"/>
        </w:rPr>
      </w:pPr>
      <w:r w:rsidRPr="00751863">
        <w:rPr>
          <w:rFonts w:asciiTheme="minorHAnsi" w:hAnsiTheme="minorHAnsi" w:cstheme="minorHAnsi"/>
          <w:noProof/>
          <w:color w:val="000000" w:themeColor="text1"/>
          <w:sz w:val="22"/>
          <w:szCs w:val="22"/>
        </w:rPr>
        <w:drawing>
          <wp:inline distT="0" distB="0" distL="0" distR="0" wp14:anchorId="4C3358B9" wp14:editId="68DF81AE">
            <wp:extent cx="4114800"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Tips_Grid.jpg"/>
                    <pic:cNvPicPr/>
                  </pic:nvPicPr>
                  <pic:blipFill>
                    <a:blip r:embed="rId12">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14:paraId="3BDA89D4" w14:textId="77777777" w:rsidR="00C34CC5" w:rsidRPr="00751863" w:rsidRDefault="00C34CC5" w:rsidP="00C34CC5">
      <w:pPr>
        <w:pStyle w:val="NormalWeb"/>
        <w:spacing w:before="0" w:beforeAutospacing="0" w:after="0" w:afterAutospacing="0"/>
        <w:rPr>
          <w:rFonts w:asciiTheme="minorHAnsi" w:hAnsiTheme="minorHAnsi" w:cstheme="minorHAnsi"/>
          <w:color w:val="000000" w:themeColor="text1"/>
          <w:sz w:val="22"/>
          <w:szCs w:val="22"/>
        </w:rPr>
      </w:pPr>
    </w:p>
    <w:p w14:paraId="49E668BA" w14:textId="77777777" w:rsidR="00C34CC5" w:rsidRPr="00751863" w:rsidRDefault="00C34CC5" w:rsidP="00C34CC5">
      <w:pPr>
        <w:pStyle w:val="NormalWeb"/>
        <w:numPr>
          <w:ilvl w:val="0"/>
          <w:numId w:val="17"/>
        </w:numPr>
        <w:spacing w:before="0" w:beforeAutospacing="0" w:after="0" w:afterAutospacing="0"/>
        <w:rPr>
          <w:rFonts w:asciiTheme="minorHAnsi" w:hAnsiTheme="minorHAnsi" w:cstheme="minorHAnsi"/>
          <w:color w:val="000000" w:themeColor="text1"/>
          <w:sz w:val="22"/>
          <w:szCs w:val="22"/>
        </w:rPr>
      </w:pPr>
      <w:r w:rsidRPr="00751863">
        <w:rPr>
          <w:rFonts w:asciiTheme="minorHAnsi" w:hAnsiTheme="minorHAnsi" w:cstheme="minorHAnsi"/>
          <w:color w:val="000000" w:themeColor="text1"/>
          <w:sz w:val="22"/>
          <w:szCs w:val="22"/>
        </w:rPr>
        <w:t xml:space="preserve">Keep in mind the universal “rule of thirds,” a photographic composition principle that says an image should be broken down into thirds, both horizontally and vertically, so you have nine parts in total. (Some cameras and smartphones have a gridline option. Turn it on.) </w:t>
      </w:r>
    </w:p>
    <w:p w14:paraId="274C71D3" w14:textId="77777777" w:rsidR="00C34CC5" w:rsidRPr="00751863" w:rsidRDefault="00C34CC5" w:rsidP="00C34CC5">
      <w:pPr>
        <w:pStyle w:val="NormalWeb"/>
        <w:numPr>
          <w:ilvl w:val="0"/>
          <w:numId w:val="17"/>
        </w:numPr>
        <w:spacing w:before="0" w:beforeAutospacing="0" w:after="0" w:afterAutospacing="0"/>
        <w:rPr>
          <w:rFonts w:asciiTheme="minorHAnsi" w:hAnsiTheme="minorHAnsi" w:cstheme="minorHAnsi"/>
          <w:color w:val="000000" w:themeColor="text1"/>
          <w:sz w:val="22"/>
          <w:szCs w:val="22"/>
        </w:rPr>
      </w:pPr>
      <w:r w:rsidRPr="00751863">
        <w:rPr>
          <w:rFonts w:asciiTheme="minorHAnsi" w:hAnsiTheme="minorHAnsi" w:cstheme="minorHAnsi"/>
          <w:color w:val="000000" w:themeColor="text1"/>
          <w:sz w:val="22"/>
          <w:szCs w:val="22"/>
        </w:rPr>
        <w:t xml:space="preserve">Avoid centering your subject, which can result in a static, boring photo. </w:t>
      </w:r>
    </w:p>
    <w:p w14:paraId="3AB785B8" w14:textId="77777777" w:rsidR="00C34CC5" w:rsidRPr="00751863" w:rsidRDefault="00C34CC5" w:rsidP="00C34CC5">
      <w:pPr>
        <w:pStyle w:val="NormalWeb"/>
        <w:numPr>
          <w:ilvl w:val="0"/>
          <w:numId w:val="17"/>
        </w:numPr>
        <w:spacing w:before="0" w:beforeAutospacing="0" w:after="0" w:afterAutospacing="0"/>
        <w:rPr>
          <w:rFonts w:asciiTheme="minorHAnsi" w:hAnsiTheme="minorHAnsi" w:cstheme="minorHAnsi"/>
          <w:color w:val="000000" w:themeColor="text1"/>
          <w:sz w:val="22"/>
          <w:szCs w:val="22"/>
        </w:rPr>
      </w:pPr>
      <w:r w:rsidRPr="00751863">
        <w:rPr>
          <w:rFonts w:asciiTheme="minorHAnsi" w:hAnsiTheme="minorHAnsi" w:cstheme="minorHAnsi"/>
          <w:color w:val="000000" w:themeColor="text1"/>
          <w:sz w:val="22"/>
          <w:szCs w:val="22"/>
        </w:rPr>
        <w:t xml:space="preserve">Place your subject(s) on one of these lines or at an intersection of these lines to take a more dynamic photo. Your photo will be more balanced, level, and visually interesting. </w:t>
      </w:r>
    </w:p>
    <w:p w14:paraId="2D91A40F" w14:textId="77777777" w:rsidR="00C34CC5" w:rsidRPr="00751863" w:rsidRDefault="00C34CC5" w:rsidP="00C34CC5">
      <w:pPr>
        <w:shd w:val="clear" w:color="auto" w:fill="FFFFFF"/>
        <w:rPr>
          <w:rFonts w:eastAsia="Times New Roman" w:cstheme="minorHAnsi"/>
          <w:color w:val="333333"/>
        </w:rPr>
      </w:pPr>
    </w:p>
    <w:p w14:paraId="474FA07A" w14:textId="77777777" w:rsidR="00C34CC5" w:rsidRPr="00751863" w:rsidRDefault="00C34CC5" w:rsidP="00C34CC5">
      <w:pPr>
        <w:shd w:val="clear" w:color="auto" w:fill="FFFFFF"/>
        <w:rPr>
          <w:rFonts w:eastAsia="Times New Roman" w:cstheme="minorHAnsi"/>
          <w:color w:val="333333"/>
        </w:rPr>
      </w:pPr>
    </w:p>
    <w:p w14:paraId="54CC37AB" w14:textId="77777777" w:rsidR="00C34CC5" w:rsidRPr="00751863" w:rsidRDefault="00C34CC5" w:rsidP="00C34CC5">
      <w:pPr>
        <w:shd w:val="clear" w:color="auto" w:fill="FFFFFF"/>
        <w:rPr>
          <w:rFonts w:asciiTheme="minorHAnsi" w:eastAsia="Times New Roman" w:hAnsiTheme="minorHAnsi" w:cstheme="minorHAnsi"/>
          <w:color w:val="333333"/>
          <w:sz w:val="22"/>
          <w:szCs w:val="22"/>
        </w:rPr>
      </w:pPr>
    </w:p>
    <w:p w14:paraId="398082AC" w14:textId="77777777" w:rsidR="00C34CC5" w:rsidRDefault="00C34CC5" w:rsidP="00C34CC5">
      <w:pPr>
        <w:spacing w:after="160" w:line="259"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1221DB60" w14:textId="77777777" w:rsidR="00C34CC5" w:rsidRPr="00751863" w:rsidRDefault="00C34CC5" w:rsidP="00C34CC5">
      <w:pPr>
        <w:spacing w:after="160" w:line="259" w:lineRule="auto"/>
        <w:rPr>
          <w:rFonts w:asciiTheme="minorHAnsi" w:hAnsiTheme="minorHAnsi" w:cstheme="minorHAnsi"/>
          <w:b/>
          <w:color w:val="000000" w:themeColor="text1"/>
          <w:sz w:val="22"/>
          <w:szCs w:val="22"/>
        </w:rPr>
      </w:pPr>
      <w:r w:rsidRPr="00751863">
        <w:rPr>
          <w:rFonts w:asciiTheme="minorHAnsi" w:hAnsiTheme="minorHAnsi" w:cstheme="minorHAnsi"/>
          <w:b/>
          <w:color w:val="000000" w:themeColor="text1"/>
          <w:sz w:val="22"/>
          <w:szCs w:val="22"/>
        </w:rPr>
        <w:lastRenderedPageBreak/>
        <w:t>Photographing a Speaker</w:t>
      </w:r>
      <w:r w:rsidRPr="00751863">
        <w:rPr>
          <w:rFonts w:asciiTheme="minorHAnsi" w:hAnsiTheme="minorHAnsi" w:cstheme="minorHAnsi"/>
          <w:b/>
          <w:color w:val="000000" w:themeColor="text1"/>
          <w:sz w:val="22"/>
          <w:szCs w:val="22"/>
        </w:rPr>
        <w:br/>
      </w:r>
    </w:p>
    <w:p w14:paraId="37E9B204" w14:textId="77777777" w:rsidR="00C34CC5" w:rsidRPr="00751863" w:rsidRDefault="00C34CC5" w:rsidP="00C34CC5">
      <w:pPr>
        <w:shd w:val="clear" w:color="auto" w:fill="FFFFFF"/>
        <w:contextualSpacing/>
        <w:rPr>
          <w:rFonts w:asciiTheme="minorHAnsi" w:eastAsia="Times New Roman" w:hAnsiTheme="minorHAnsi" w:cstheme="minorHAnsi"/>
          <w:color w:val="333333"/>
          <w:sz w:val="22"/>
          <w:szCs w:val="22"/>
        </w:rPr>
      </w:pPr>
      <w:r w:rsidRPr="00751863">
        <w:rPr>
          <w:rFonts w:asciiTheme="minorHAnsi" w:eastAsia="Times New Roman" w:hAnsiTheme="minorHAnsi" w:cstheme="minorHAnsi"/>
          <w:noProof/>
          <w:color w:val="333333"/>
          <w:sz w:val="22"/>
          <w:szCs w:val="22"/>
        </w:rPr>
        <w:drawing>
          <wp:inline distT="0" distB="0" distL="0" distR="0" wp14:anchorId="617ECD32" wp14:editId="5892E0F6">
            <wp:extent cx="41148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Tips_speaker1.jpg"/>
                    <pic:cNvPicPr/>
                  </pic:nvPicPr>
                  <pic:blipFill>
                    <a:blip r:embed="rId13">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r w:rsidRPr="00751863">
        <w:rPr>
          <w:rFonts w:asciiTheme="minorHAnsi" w:eastAsia="Times New Roman" w:hAnsiTheme="minorHAnsi" w:cstheme="minorHAnsi"/>
          <w:color w:val="333333"/>
          <w:sz w:val="22"/>
          <w:szCs w:val="22"/>
        </w:rPr>
        <w:br/>
      </w:r>
    </w:p>
    <w:p w14:paraId="1B5F0983" w14:textId="77777777" w:rsidR="00C34CC5" w:rsidRPr="00751863" w:rsidRDefault="00C34CC5" w:rsidP="00C34CC5">
      <w:pPr>
        <w:pStyle w:val="NormalWeb"/>
        <w:numPr>
          <w:ilvl w:val="0"/>
          <w:numId w:val="11"/>
        </w:numPr>
        <w:spacing w:before="0" w:beforeAutospacing="0" w:after="0" w:afterAutospacing="0"/>
        <w:rPr>
          <w:rFonts w:asciiTheme="minorHAnsi" w:hAnsiTheme="minorHAnsi" w:cstheme="minorHAnsi"/>
          <w:color w:val="000000" w:themeColor="text1"/>
          <w:sz w:val="22"/>
          <w:szCs w:val="22"/>
        </w:rPr>
      </w:pPr>
      <w:r w:rsidRPr="00751863">
        <w:rPr>
          <w:rFonts w:asciiTheme="minorHAnsi" w:hAnsiTheme="minorHAnsi" w:cstheme="minorHAnsi"/>
          <w:color w:val="000000" w:themeColor="text1"/>
          <w:sz w:val="22"/>
          <w:szCs w:val="22"/>
        </w:rPr>
        <w:t>People frequently do not look their best while speaking. Try photographing the individual during a pause in speaking. Or do as professional photographers do and take as many shots as possible to try to get that one good image.</w:t>
      </w:r>
    </w:p>
    <w:p w14:paraId="27FCBA10" w14:textId="77777777" w:rsidR="00C34CC5" w:rsidRPr="00751863" w:rsidRDefault="00C34CC5" w:rsidP="00C34CC5">
      <w:pPr>
        <w:numPr>
          <w:ilvl w:val="0"/>
          <w:numId w:val="11"/>
        </w:numPr>
        <w:rPr>
          <w:rFonts w:asciiTheme="minorHAnsi" w:hAnsiTheme="minorHAnsi" w:cstheme="minorHAnsi"/>
          <w:color w:val="000000" w:themeColor="text1"/>
          <w:sz w:val="22"/>
          <w:szCs w:val="22"/>
        </w:rPr>
      </w:pPr>
      <w:r w:rsidRPr="00751863">
        <w:rPr>
          <w:rFonts w:asciiTheme="minorHAnsi" w:hAnsiTheme="minorHAnsi" w:cstheme="minorHAnsi"/>
          <w:color w:val="000000" w:themeColor="text1"/>
          <w:sz w:val="22"/>
          <w:szCs w:val="22"/>
        </w:rPr>
        <w:t>Another trick is to arrive early and take set-up shots of the speaker at the podium prior to the actual event. This way, you can get closer to the subject (5 to 6 feet away), have better control of the photo, and not disrupt the flow of the speaker’s presentation.</w:t>
      </w:r>
    </w:p>
    <w:p w14:paraId="257AB8A1" w14:textId="77777777" w:rsidR="00C34CC5" w:rsidRPr="00751863" w:rsidRDefault="00C34CC5" w:rsidP="00C34CC5">
      <w:pPr>
        <w:numPr>
          <w:ilvl w:val="0"/>
          <w:numId w:val="11"/>
        </w:numPr>
        <w:rPr>
          <w:rFonts w:asciiTheme="minorHAnsi" w:hAnsiTheme="minorHAnsi" w:cstheme="minorHAnsi"/>
          <w:color w:val="000000" w:themeColor="text1"/>
          <w:sz w:val="22"/>
          <w:szCs w:val="22"/>
        </w:rPr>
      </w:pPr>
      <w:r w:rsidRPr="00751863">
        <w:rPr>
          <w:rFonts w:asciiTheme="minorHAnsi" w:hAnsiTheme="minorHAnsi" w:cstheme="minorHAnsi"/>
          <w:color w:val="000000" w:themeColor="text1"/>
          <w:sz w:val="22"/>
          <w:szCs w:val="22"/>
        </w:rPr>
        <w:t>Keep in mind that the flash on your camera is of little use when photographing a speaker from a distance in a large room. The flash will not be sufficient to light the room, so the best strategy is to use available light.</w:t>
      </w:r>
    </w:p>
    <w:p w14:paraId="7009B088" w14:textId="77777777" w:rsidR="00C34CC5" w:rsidRPr="00751863" w:rsidRDefault="00C34CC5" w:rsidP="00C34CC5">
      <w:pPr>
        <w:ind w:left="720"/>
        <w:rPr>
          <w:rFonts w:asciiTheme="minorHAnsi" w:hAnsiTheme="minorHAnsi" w:cstheme="minorHAnsi"/>
          <w:color w:val="000000" w:themeColor="text1"/>
          <w:sz w:val="22"/>
          <w:szCs w:val="22"/>
        </w:rPr>
      </w:pPr>
    </w:p>
    <w:p w14:paraId="3EC64C84" w14:textId="77777777" w:rsidR="00C34CC5" w:rsidRPr="00751863" w:rsidRDefault="00C34CC5" w:rsidP="00C34CC5">
      <w:pPr>
        <w:pStyle w:val="Heading2"/>
        <w:spacing w:before="0" w:line="240" w:lineRule="auto"/>
        <w:contextualSpacing/>
        <w:rPr>
          <w:rFonts w:asciiTheme="minorHAnsi" w:hAnsiTheme="minorHAnsi" w:cstheme="minorHAnsi"/>
          <w:b/>
          <w:color w:val="000000" w:themeColor="text1"/>
          <w:sz w:val="22"/>
          <w:szCs w:val="22"/>
        </w:rPr>
      </w:pPr>
      <w:r w:rsidRPr="00751863">
        <w:rPr>
          <w:rFonts w:asciiTheme="minorHAnsi" w:hAnsiTheme="minorHAnsi" w:cstheme="minorHAnsi"/>
          <w:b/>
          <w:color w:val="000000" w:themeColor="text1"/>
          <w:sz w:val="22"/>
          <w:szCs w:val="22"/>
        </w:rPr>
        <w:lastRenderedPageBreak/>
        <w:t>Taking an Individual Portrait</w:t>
      </w:r>
      <w:r w:rsidRPr="00751863">
        <w:rPr>
          <w:rFonts w:asciiTheme="minorHAnsi" w:hAnsiTheme="minorHAnsi" w:cstheme="minorHAnsi"/>
          <w:b/>
          <w:color w:val="000000" w:themeColor="text1"/>
          <w:sz w:val="22"/>
          <w:szCs w:val="22"/>
        </w:rPr>
        <w:br/>
      </w:r>
    </w:p>
    <w:p w14:paraId="58722836" w14:textId="77777777" w:rsidR="00C34CC5" w:rsidRPr="00751863" w:rsidRDefault="00C34CC5" w:rsidP="00C34CC5">
      <w:pPr>
        <w:rPr>
          <w:rFonts w:asciiTheme="minorHAnsi" w:hAnsiTheme="minorHAnsi" w:cstheme="minorHAnsi"/>
          <w:sz w:val="22"/>
          <w:szCs w:val="22"/>
        </w:rPr>
      </w:pPr>
      <w:r w:rsidRPr="00751863">
        <w:rPr>
          <w:rFonts w:asciiTheme="minorHAnsi" w:hAnsiTheme="minorHAnsi" w:cstheme="minorHAnsi"/>
          <w:noProof/>
          <w:sz w:val="22"/>
          <w:szCs w:val="22"/>
        </w:rPr>
        <w:drawing>
          <wp:inline distT="0" distB="0" distL="0" distR="0" wp14:anchorId="15CD297E" wp14:editId="7ABD7E5E">
            <wp:extent cx="41148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Tips_portrait1.jpg"/>
                    <pic:cNvPicPr/>
                  </pic:nvPicPr>
                  <pic:blipFill>
                    <a:blip r:embed="rId14">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r w:rsidRPr="00751863">
        <w:rPr>
          <w:rFonts w:asciiTheme="minorHAnsi" w:hAnsiTheme="minorHAnsi" w:cstheme="minorHAnsi"/>
          <w:sz w:val="22"/>
          <w:szCs w:val="22"/>
        </w:rPr>
        <w:br/>
      </w:r>
    </w:p>
    <w:p w14:paraId="2E7D8BAA" w14:textId="77777777" w:rsidR="00C34CC5" w:rsidRPr="00751863" w:rsidRDefault="00C34CC5" w:rsidP="00C34CC5">
      <w:pPr>
        <w:pStyle w:val="ListParagraph"/>
        <w:numPr>
          <w:ilvl w:val="0"/>
          <w:numId w:val="13"/>
        </w:numPr>
        <w:rPr>
          <w:rFonts w:cstheme="minorHAnsi"/>
          <w:color w:val="000000" w:themeColor="text1"/>
          <w:sz w:val="22"/>
          <w:szCs w:val="22"/>
        </w:rPr>
      </w:pPr>
      <w:r w:rsidRPr="00751863">
        <w:rPr>
          <w:rFonts w:cstheme="minorHAnsi"/>
          <w:color w:val="000000" w:themeColor="text1"/>
          <w:sz w:val="22"/>
          <w:szCs w:val="22"/>
        </w:rPr>
        <w:t xml:space="preserve">When shooting indoors, try to use indirect window light. Using the flash may be useful, but remember it can cause red-eye and shadows. </w:t>
      </w:r>
    </w:p>
    <w:p w14:paraId="2163CFC0" w14:textId="77777777" w:rsidR="00C34CC5" w:rsidRPr="00751863" w:rsidRDefault="00C34CC5" w:rsidP="00C34CC5">
      <w:pPr>
        <w:pStyle w:val="ListParagraph"/>
        <w:numPr>
          <w:ilvl w:val="0"/>
          <w:numId w:val="13"/>
        </w:numPr>
        <w:rPr>
          <w:rFonts w:cstheme="minorHAnsi"/>
          <w:color w:val="000000" w:themeColor="text1"/>
          <w:sz w:val="22"/>
          <w:szCs w:val="22"/>
        </w:rPr>
      </w:pPr>
      <w:r w:rsidRPr="00751863">
        <w:rPr>
          <w:rFonts w:cstheme="minorHAnsi"/>
          <w:color w:val="000000" w:themeColor="text1"/>
          <w:sz w:val="22"/>
          <w:szCs w:val="22"/>
        </w:rPr>
        <w:t>When shooting outdoors, open shade or an overcast day is best for avoiding shadows. Place the subject in an area with a nondescript, generic background at least 10 feet away from a wall, tree, etc. Be conscious of avoiding lines in the background—poles, lines on a building, utility wires, etc.—that can look like arrows bisecting the subject’s head.</w:t>
      </w:r>
      <w:bookmarkStart w:id="0" w:name="initial"/>
      <w:bookmarkEnd w:id="0"/>
    </w:p>
    <w:p w14:paraId="0D25CE2C" w14:textId="77777777" w:rsidR="00C34CC5" w:rsidRPr="00751863" w:rsidRDefault="00C34CC5" w:rsidP="00C34CC5">
      <w:pPr>
        <w:ind w:left="360"/>
        <w:rPr>
          <w:rFonts w:asciiTheme="minorHAnsi" w:hAnsiTheme="minorHAnsi" w:cstheme="minorHAnsi"/>
          <w:color w:val="000000" w:themeColor="text1"/>
          <w:sz w:val="22"/>
          <w:szCs w:val="22"/>
        </w:rPr>
      </w:pPr>
    </w:p>
    <w:p w14:paraId="7E632427" w14:textId="77777777" w:rsidR="00C34CC5" w:rsidRPr="00751863" w:rsidRDefault="00C34CC5" w:rsidP="00C34CC5">
      <w:pPr>
        <w:ind w:left="360"/>
        <w:rPr>
          <w:rFonts w:asciiTheme="minorHAnsi" w:hAnsiTheme="minorHAnsi" w:cstheme="minorHAnsi"/>
          <w:color w:val="000000" w:themeColor="text1"/>
          <w:sz w:val="22"/>
          <w:szCs w:val="22"/>
        </w:rPr>
      </w:pPr>
    </w:p>
    <w:p w14:paraId="3C6EF8E2" w14:textId="77777777" w:rsidR="00C34CC5" w:rsidRDefault="00C34CC5" w:rsidP="00C34CC5">
      <w:pPr>
        <w:spacing w:after="160" w:line="259"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084ED4BD" w14:textId="77777777" w:rsidR="00C34CC5" w:rsidRPr="00751863" w:rsidRDefault="00C34CC5" w:rsidP="00C34CC5">
      <w:pPr>
        <w:rPr>
          <w:rFonts w:asciiTheme="minorHAnsi" w:hAnsiTheme="minorHAnsi" w:cstheme="minorHAnsi"/>
          <w:color w:val="000000" w:themeColor="text1"/>
          <w:sz w:val="22"/>
          <w:szCs w:val="22"/>
        </w:rPr>
      </w:pPr>
      <w:r w:rsidRPr="00751863">
        <w:rPr>
          <w:rFonts w:asciiTheme="minorHAnsi" w:hAnsiTheme="minorHAnsi" w:cstheme="minorHAnsi"/>
          <w:b/>
          <w:color w:val="000000" w:themeColor="text1"/>
          <w:sz w:val="22"/>
          <w:szCs w:val="22"/>
        </w:rPr>
        <w:lastRenderedPageBreak/>
        <w:t xml:space="preserve">Taking a Group Portrait </w:t>
      </w:r>
      <w:r w:rsidRPr="00751863">
        <w:rPr>
          <w:rFonts w:asciiTheme="minorHAnsi" w:hAnsiTheme="minorHAnsi" w:cstheme="minorHAnsi"/>
          <w:b/>
          <w:color w:val="FF0000"/>
          <w:sz w:val="22"/>
          <w:szCs w:val="22"/>
        </w:rPr>
        <w:br/>
      </w:r>
    </w:p>
    <w:p w14:paraId="534419F2" w14:textId="77777777" w:rsidR="00C34CC5" w:rsidRPr="00751863" w:rsidRDefault="00C34CC5" w:rsidP="00C34CC5">
      <w:pPr>
        <w:rPr>
          <w:rFonts w:asciiTheme="minorHAnsi" w:hAnsiTheme="minorHAnsi" w:cstheme="minorHAnsi"/>
          <w:sz w:val="22"/>
          <w:szCs w:val="22"/>
        </w:rPr>
      </w:pPr>
      <w:r w:rsidRPr="00751863">
        <w:rPr>
          <w:rFonts w:asciiTheme="minorHAnsi" w:hAnsiTheme="minorHAnsi" w:cstheme="minorHAnsi"/>
          <w:noProof/>
          <w:sz w:val="22"/>
          <w:szCs w:val="22"/>
        </w:rPr>
        <w:drawing>
          <wp:inline distT="0" distB="0" distL="0" distR="0" wp14:anchorId="52A5D3CF" wp14:editId="3EBB8930">
            <wp:extent cx="41148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Tips_Group1.jpg"/>
                    <pic:cNvPicPr/>
                  </pic:nvPicPr>
                  <pic:blipFill>
                    <a:blip r:embed="rId15">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r w:rsidRPr="00751863">
        <w:rPr>
          <w:rFonts w:asciiTheme="minorHAnsi" w:hAnsiTheme="minorHAnsi" w:cstheme="minorHAnsi"/>
          <w:sz w:val="22"/>
          <w:szCs w:val="22"/>
        </w:rPr>
        <w:br/>
      </w:r>
    </w:p>
    <w:p w14:paraId="76A43719" w14:textId="77777777" w:rsidR="00C34CC5" w:rsidRPr="00751863" w:rsidRDefault="00C34CC5" w:rsidP="00C34CC5">
      <w:pPr>
        <w:pStyle w:val="ListParagraph"/>
        <w:numPr>
          <w:ilvl w:val="0"/>
          <w:numId w:val="11"/>
        </w:numPr>
        <w:shd w:val="clear" w:color="auto" w:fill="FFFFFF"/>
        <w:rPr>
          <w:rFonts w:cstheme="minorHAnsi"/>
          <w:color w:val="000000" w:themeColor="text1"/>
          <w:sz w:val="22"/>
          <w:szCs w:val="22"/>
        </w:rPr>
      </w:pPr>
      <w:r w:rsidRPr="00751863">
        <w:rPr>
          <w:rFonts w:eastAsia="Times New Roman" w:cstheme="minorHAnsi"/>
          <w:color w:val="333333"/>
          <w:sz w:val="22"/>
          <w:szCs w:val="22"/>
        </w:rPr>
        <w:t>Grip and grin photos and group shots can be less than inspiring. Consider having the subjects do something to tell a story.</w:t>
      </w:r>
    </w:p>
    <w:p w14:paraId="14E2A04A" w14:textId="77777777" w:rsidR="00C34CC5" w:rsidRPr="00751863" w:rsidRDefault="00C34CC5" w:rsidP="00C34CC5">
      <w:pPr>
        <w:numPr>
          <w:ilvl w:val="0"/>
          <w:numId w:val="11"/>
        </w:numPr>
        <w:rPr>
          <w:rFonts w:asciiTheme="minorHAnsi" w:hAnsiTheme="minorHAnsi" w:cstheme="minorHAnsi"/>
          <w:color w:val="000000" w:themeColor="text1"/>
          <w:sz w:val="22"/>
          <w:szCs w:val="22"/>
        </w:rPr>
      </w:pPr>
      <w:r w:rsidRPr="00751863">
        <w:rPr>
          <w:rFonts w:asciiTheme="minorHAnsi" w:hAnsiTheme="minorHAnsi" w:cstheme="minorHAnsi"/>
          <w:color w:val="000000" w:themeColor="text1"/>
          <w:sz w:val="22"/>
          <w:szCs w:val="22"/>
        </w:rPr>
        <w:t xml:space="preserve">Pose people creatively in a group shot rather than a line up. </w:t>
      </w:r>
    </w:p>
    <w:p w14:paraId="552BE111" w14:textId="77777777" w:rsidR="00C34CC5" w:rsidRPr="00751863" w:rsidRDefault="00C34CC5" w:rsidP="00C34CC5">
      <w:pPr>
        <w:numPr>
          <w:ilvl w:val="0"/>
          <w:numId w:val="11"/>
        </w:numPr>
        <w:rPr>
          <w:rFonts w:asciiTheme="minorHAnsi" w:hAnsiTheme="minorHAnsi" w:cstheme="minorHAnsi"/>
          <w:color w:val="000000" w:themeColor="text1"/>
          <w:sz w:val="22"/>
          <w:szCs w:val="22"/>
        </w:rPr>
      </w:pPr>
      <w:r w:rsidRPr="00751863">
        <w:rPr>
          <w:rFonts w:asciiTheme="minorHAnsi" w:hAnsiTheme="minorHAnsi" w:cstheme="minorHAnsi"/>
          <w:color w:val="000000" w:themeColor="text1"/>
          <w:sz w:val="22"/>
          <w:szCs w:val="22"/>
        </w:rPr>
        <w:t>Try to limit the group to three to five people and stand 5 to 6 feet away.</w:t>
      </w:r>
    </w:p>
    <w:p w14:paraId="0F662D22" w14:textId="77777777" w:rsidR="00C34CC5" w:rsidRPr="00751863" w:rsidRDefault="00C34CC5" w:rsidP="00C34CC5">
      <w:pPr>
        <w:numPr>
          <w:ilvl w:val="0"/>
          <w:numId w:val="11"/>
        </w:numPr>
        <w:rPr>
          <w:rFonts w:asciiTheme="minorHAnsi" w:hAnsiTheme="minorHAnsi" w:cstheme="minorHAnsi"/>
          <w:color w:val="000000" w:themeColor="text1"/>
          <w:sz w:val="22"/>
          <w:szCs w:val="22"/>
        </w:rPr>
      </w:pPr>
      <w:r w:rsidRPr="00751863">
        <w:rPr>
          <w:rFonts w:asciiTheme="minorHAnsi" w:hAnsiTheme="minorHAnsi" w:cstheme="minorHAnsi"/>
          <w:color w:val="000000" w:themeColor="text1"/>
          <w:sz w:val="22"/>
          <w:szCs w:val="22"/>
        </w:rPr>
        <w:t>Try to keep the group at least 10 feet away from a wall or other background.</w:t>
      </w:r>
    </w:p>
    <w:p w14:paraId="5DDE30AA" w14:textId="77777777" w:rsidR="00C34CC5" w:rsidRPr="00751863" w:rsidRDefault="00C34CC5" w:rsidP="00C34CC5">
      <w:pPr>
        <w:rPr>
          <w:rFonts w:asciiTheme="minorHAnsi" w:hAnsiTheme="minorHAnsi" w:cstheme="minorHAnsi"/>
          <w:color w:val="000000" w:themeColor="text1"/>
          <w:sz w:val="22"/>
          <w:szCs w:val="22"/>
        </w:rPr>
      </w:pPr>
    </w:p>
    <w:p w14:paraId="2FFDD641" w14:textId="77777777" w:rsidR="00C34CC5" w:rsidRPr="00751863" w:rsidRDefault="00C34CC5" w:rsidP="00C34CC5">
      <w:pPr>
        <w:spacing w:after="160" w:line="259" w:lineRule="auto"/>
        <w:rPr>
          <w:rFonts w:asciiTheme="minorHAnsi" w:eastAsiaTheme="majorEastAsia" w:hAnsiTheme="minorHAnsi" w:cstheme="minorHAnsi"/>
          <w:b/>
          <w:color w:val="000000" w:themeColor="text1"/>
          <w:sz w:val="22"/>
          <w:szCs w:val="22"/>
        </w:rPr>
      </w:pPr>
      <w:r w:rsidRPr="00751863">
        <w:rPr>
          <w:rFonts w:asciiTheme="minorHAnsi" w:eastAsiaTheme="majorEastAsia" w:hAnsiTheme="minorHAnsi" w:cstheme="minorHAnsi"/>
          <w:b/>
          <w:color w:val="000000" w:themeColor="text1"/>
          <w:sz w:val="22"/>
          <w:szCs w:val="22"/>
        </w:rPr>
        <w:br w:type="page"/>
      </w:r>
    </w:p>
    <w:p w14:paraId="3811560D" w14:textId="77777777" w:rsidR="00C34CC5" w:rsidRPr="00751863" w:rsidRDefault="00C34CC5" w:rsidP="00C34CC5">
      <w:pPr>
        <w:rPr>
          <w:rFonts w:asciiTheme="minorHAnsi" w:hAnsiTheme="minorHAnsi" w:cstheme="minorHAnsi"/>
          <w:color w:val="000000" w:themeColor="text1"/>
          <w:sz w:val="22"/>
          <w:szCs w:val="22"/>
        </w:rPr>
      </w:pPr>
      <w:r w:rsidRPr="00751863">
        <w:rPr>
          <w:rFonts w:asciiTheme="minorHAnsi" w:eastAsiaTheme="majorEastAsia" w:hAnsiTheme="minorHAnsi" w:cstheme="minorHAnsi"/>
          <w:b/>
          <w:color w:val="000000" w:themeColor="text1"/>
          <w:sz w:val="22"/>
          <w:szCs w:val="22"/>
        </w:rPr>
        <w:lastRenderedPageBreak/>
        <w:t xml:space="preserve">Photographing in Labs, Clinical Settings, and Clean Rooms </w:t>
      </w:r>
      <w:r w:rsidRPr="00751863">
        <w:rPr>
          <w:rFonts w:asciiTheme="minorHAnsi" w:eastAsiaTheme="majorEastAsia" w:hAnsiTheme="minorHAnsi" w:cstheme="minorHAnsi"/>
          <w:b/>
          <w:color w:val="000000" w:themeColor="text1"/>
          <w:sz w:val="22"/>
          <w:szCs w:val="22"/>
        </w:rPr>
        <w:br/>
      </w:r>
    </w:p>
    <w:p w14:paraId="0C1F13C8" w14:textId="77777777" w:rsidR="00C34CC5" w:rsidRPr="00751863" w:rsidRDefault="00C34CC5" w:rsidP="00C34CC5">
      <w:pPr>
        <w:rPr>
          <w:rFonts w:asciiTheme="minorHAnsi" w:hAnsiTheme="minorHAnsi" w:cstheme="minorHAnsi"/>
          <w:color w:val="000000" w:themeColor="text1"/>
          <w:sz w:val="22"/>
          <w:szCs w:val="22"/>
        </w:rPr>
      </w:pPr>
      <w:r w:rsidRPr="00751863">
        <w:rPr>
          <w:rFonts w:asciiTheme="minorHAnsi" w:hAnsiTheme="minorHAnsi" w:cstheme="minorHAnsi"/>
          <w:noProof/>
          <w:color w:val="000000" w:themeColor="text1"/>
          <w:sz w:val="22"/>
          <w:szCs w:val="22"/>
        </w:rPr>
        <w:drawing>
          <wp:inline distT="0" distB="0" distL="0" distR="0" wp14:anchorId="3B8AB9E0" wp14:editId="54098C22">
            <wp:extent cx="41148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Tips_Lab.jpg"/>
                    <pic:cNvPicPr/>
                  </pic:nvPicPr>
                  <pic:blipFill>
                    <a:blip r:embed="rId16">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r w:rsidRPr="00751863">
        <w:rPr>
          <w:rFonts w:asciiTheme="minorHAnsi" w:hAnsiTheme="minorHAnsi" w:cstheme="minorHAnsi"/>
          <w:color w:val="000000" w:themeColor="text1"/>
          <w:sz w:val="22"/>
          <w:szCs w:val="22"/>
        </w:rPr>
        <w:br/>
      </w:r>
    </w:p>
    <w:p w14:paraId="1F469814" w14:textId="77777777" w:rsidR="00C34CC5" w:rsidRPr="00751863" w:rsidRDefault="00C34CC5" w:rsidP="00C34CC5">
      <w:pPr>
        <w:numPr>
          <w:ilvl w:val="0"/>
          <w:numId w:val="11"/>
        </w:numPr>
        <w:rPr>
          <w:rFonts w:asciiTheme="minorHAnsi" w:hAnsiTheme="minorHAnsi" w:cstheme="minorHAnsi"/>
          <w:color w:val="000000" w:themeColor="text1"/>
          <w:sz w:val="22"/>
          <w:szCs w:val="22"/>
        </w:rPr>
      </w:pPr>
      <w:r w:rsidRPr="00751863">
        <w:rPr>
          <w:rFonts w:asciiTheme="minorHAnsi" w:hAnsiTheme="minorHAnsi" w:cstheme="minorHAnsi"/>
          <w:color w:val="000000" w:themeColor="text1"/>
          <w:sz w:val="22"/>
          <w:szCs w:val="22"/>
        </w:rPr>
        <w:t xml:space="preserve">Safety gear (e.g., safety glasses, gloves, ear protection, etc.) that is required in the lab or clinical setting in which you are photographing should be worn by photo subjects. </w:t>
      </w:r>
    </w:p>
    <w:p w14:paraId="7245087C" w14:textId="77777777" w:rsidR="00C34CC5" w:rsidRPr="00751863" w:rsidRDefault="00C34CC5" w:rsidP="00C34CC5">
      <w:pPr>
        <w:numPr>
          <w:ilvl w:val="0"/>
          <w:numId w:val="11"/>
        </w:numPr>
        <w:rPr>
          <w:rFonts w:asciiTheme="minorHAnsi" w:hAnsiTheme="minorHAnsi" w:cstheme="minorHAnsi"/>
          <w:color w:val="000000" w:themeColor="text1"/>
          <w:sz w:val="22"/>
          <w:szCs w:val="22"/>
        </w:rPr>
      </w:pPr>
      <w:r w:rsidRPr="00751863">
        <w:rPr>
          <w:rFonts w:asciiTheme="minorHAnsi" w:hAnsiTheme="minorHAnsi" w:cstheme="minorHAnsi"/>
          <w:color w:val="000000" w:themeColor="text1"/>
          <w:sz w:val="22"/>
          <w:szCs w:val="22"/>
        </w:rPr>
        <w:t>Do not remove safety gear for the sake of a good image.</w:t>
      </w:r>
    </w:p>
    <w:p w14:paraId="5D63795A" w14:textId="77777777" w:rsidR="00C34CC5" w:rsidRPr="00751863" w:rsidRDefault="00C34CC5" w:rsidP="00C34CC5">
      <w:pPr>
        <w:pStyle w:val="ListParagraph"/>
        <w:numPr>
          <w:ilvl w:val="0"/>
          <w:numId w:val="11"/>
        </w:numPr>
        <w:spacing w:after="160" w:line="259" w:lineRule="auto"/>
        <w:rPr>
          <w:rFonts w:eastAsia="Times New Roman" w:cstheme="minorHAnsi"/>
          <w:sz w:val="22"/>
          <w:szCs w:val="22"/>
        </w:rPr>
      </w:pPr>
      <w:r w:rsidRPr="00751863">
        <w:rPr>
          <w:rFonts w:cstheme="minorHAnsi"/>
          <w:color w:val="000000" w:themeColor="text1"/>
          <w:sz w:val="22"/>
          <w:szCs w:val="22"/>
        </w:rPr>
        <w:t xml:space="preserve">Adhere to all protocols and safety requirements of clean rooms, an enclosed space where airborne particulates and </w:t>
      </w:r>
      <w:r w:rsidRPr="00751863">
        <w:rPr>
          <w:rFonts w:eastAsia="Times New Roman" w:cstheme="minorHAnsi"/>
          <w:sz w:val="22"/>
          <w:szCs w:val="22"/>
        </w:rPr>
        <w:t>contaminants</w:t>
      </w:r>
      <w:r w:rsidRPr="00751863">
        <w:rPr>
          <w:rFonts w:cstheme="minorHAnsi"/>
          <w:color w:val="000000" w:themeColor="text1"/>
          <w:sz w:val="22"/>
          <w:szCs w:val="22"/>
        </w:rPr>
        <w:t xml:space="preserve"> are kept within strict limits. </w:t>
      </w:r>
      <w:r w:rsidRPr="00751863">
        <w:rPr>
          <w:rFonts w:eastAsia="Times New Roman" w:cstheme="minorHAnsi"/>
          <w:sz w:val="22"/>
          <w:szCs w:val="22"/>
        </w:rPr>
        <w:t xml:space="preserve"> </w:t>
      </w:r>
    </w:p>
    <w:p w14:paraId="449286B4" w14:textId="77777777" w:rsidR="00A6703E" w:rsidRPr="00FB756D" w:rsidRDefault="00A6703E" w:rsidP="00ED08A0">
      <w:pPr>
        <w:rPr>
          <w:rFonts w:ascii="Cambria" w:hAnsi="Cambria"/>
        </w:rPr>
      </w:pPr>
    </w:p>
    <w:sectPr w:rsidR="00A6703E" w:rsidRPr="00FB756D">
      <w:headerReference w:type="even" r:id="rId17"/>
      <w:headerReference w:type="default" r:id="rId18"/>
      <w:footerReference w:type="even" r:id="rId19"/>
      <w:footerReference w:type="default" r:id="rId20"/>
      <w:headerReference w:type="first" r:id="rId21"/>
      <w:footerReference w:type="first" r:id="rId22"/>
      <w:pgSz w:w="12240" w:h="15840"/>
      <w:pgMar w:top="2419" w:right="1080" w:bottom="806" w:left="1800" w:header="57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0F4C4" w14:textId="77777777" w:rsidR="00EB5F4C" w:rsidRDefault="00EB5F4C">
      <w:r>
        <w:separator/>
      </w:r>
    </w:p>
  </w:endnote>
  <w:endnote w:type="continuationSeparator" w:id="0">
    <w:p w14:paraId="09DE69A7" w14:textId="77777777" w:rsidR="00EB5F4C" w:rsidRDefault="00EB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alatino">
    <w:altName w:val="Palatino"/>
    <w:panose1 w:val="00000000000000000000"/>
    <w:charset w:val="00"/>
    <w:family w:val="auto"/>
    <w:pitch w:val="variable"/>
    <w:sig w:usb0="A00002FF" w:usb1="7800205A" w:usb2="14600000" w:usb3="00000000" w:csb0="00000193"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6416487"/>
      <w:docPartObj>
        <w:docPartGallery w:val="Page Numbers (Bottom of Page)"/>
        <w:docPartUnique/>
      </w:docPartObj>
    </w:sdtPr>
    <w:sdtEndPr>
      <w:rPr>
        <w:rStyle w:val="PageNumber"/>
      </w:rPr>
    </w:sdtEndPr>
    <w:sdtContent>
      <w:p w14:paraId="147A9C47" w14:textId="68173249" w:rsidR="00F7684C" w:rsidRDefault="00F7684C" w:rsidP="00F460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2F6D22" w14:textId="77777777" w:rsidR="00F7684C" w:rsidRDefault="00F7684C" w:rsidP="00F768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1676424"/>
      <w:docPartObj>
        <w:docPartGallery w:val="Page Numbers (Bottom of Page)"/>
        <w:docPartUnique/>
      </w:docPartObj>
    </w:sdtPr>
    <w:sdtEndPr>
      <w:rPr>
        <w:rStyle w:val="PageNumber"/>
      </w:rPr>
    </w:sdtEndPr>
    <w:sdtContent>
      <w:p w14:paraId="1F7C7A0D" w14:textId="0883B3FD" w:rsidR="00F7684C" w:rsidRDefault="00F7684C" w:rsidP="00775309">
        <w:pPr>
          <w:pStyle w:val="Footer"/>
          <w:framePr w:wrap="none" w:vAnchor="text" w:hAnchor="page" w:x="11015" w:y="-54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38D628" w14:textId="77777777" w:rsidR="00F7684C" w:rsidRDefault="00F7684C" w:rsidP="00F768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BEB6" w14:textId="77777777" w:rsidR="00775309" w:rsidRDefault="00775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20451" w14:textId="77777777" w:rsidR="00EB5F4C" w:rsidRDefault="00EB5F4C">
      <w:r>
        <w:separator/>
      </w:r>
    </w:p>
  </w:footnote>
  <w:footnote w:type="continuationSeparator" w:id="0">
    <w:p w14:paraId="408A4D91" w14:textId="77777777" w:rsidR="00EB5F4C" w:rsidRDefault="00EB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0D5CE" w14:textId="77777777" w:rsidR="00775309" w:rsidRDefault="00775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9C55" w14:textId="77777777" w:rsidR="004B2067" w:rsidRDefault="004B2067" w:rsidP="004B2067">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E9796" w14:textId="3AFAAE13" w:rsidR="004B2067" w:rsidRDefault="005E576A">
    <w:pPr>
      <w:pStyle w:val="Header"/>
      <w:tabs>
        <w:tab w:val="left" w:pos="3560"/>
      </w:tabs>
      <w:spacing w:line="240" w:lineRule="auto"/>
      <w:ind w:left="-634"/>
    </w:pPr>
    <w:r>
      <w:rPr>
        <w:noProof/>
      </w:rPr>
      <mc:AlternateContent>
        <mc:Choice Requires="wps">
          <w:drawing>
            <wp:anchor distT="0" distB="0" distL="114300" distR="114300" simplePos="0" relativeHeight="251657216" behindDoc="0" locked="0" layoutInCell="1" allowOverlap="0" wp14:anchorId="5AEAC8B9" wp14:editId="0B1B8CF1">
              <wp:simplePos x="0" y="0"/>
              <wp:positionH relativeFrom="page">
                <wp:posOffset>3137535</wp:posOffset>
              </wp:positionH>
              <wp:positionV relativeFrom="page">
                <wp:posOffset>355600</wp:posOffset>
              </wp:positionV>
              <wp:extent cx="2517775" cy="102425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024255"/>
                      </a:xfrm>
                      <a:prstGeom prst="rect">
                        <a:avLst/>
                      </a:prstGeom>
                      <a:solidFill>
                        <a:srgbClr val="FFFFFF"/>
                      </a:solidFill>
                      <a:ln>
                        <a:noFill/>
                      </a:ln>
                      <a:extLst>
                        <a:ext uri="{91240B29-F687-4f45-9708-019B960494DF}"/>
                      </a:extLst>
                    </wps:spPr>
                    <wps:txbx>
                      <w:txbxContent>
                        <w:p w14:paraId="03921154" w14:textId="71414FF0" w:rsidR="002F78DE" w:rsidRPr="00DB1CD1" w:rsidRDefault="00DB1CD1" w:rsidP="002F78DE">
                          <w:pPr>
                            <w:pStyle w:val="AddressBlockArial"/>
                          </w:pPr>
                          <w:r w:rsidRPr="00DB1CD1">
                            <w:t xml:space="preserve">University </w:t>
                          </w:r>
                          <w:r w:rsidR="00E23206">
                            <w:t>Communications and Marketing</w:t>
                          </w:r>
                        </w:p>
                        <w:p w14:paraId="15AF7652" w14:textId="77777777" w:rsidR="002F78DE" w:rsidRDefault="002F78DE" w:rsidP="002F78DE">
                          <w:pPr>
                            <w:pStyle w:val="AddressBlockArial"/>
                          </w:pPr>
                          <w:r>
                            <w:rPr>
                              <w:rFonts w:cs="Arial"/>
                            </w:rPr>
                            <w:t>Rutgers</w:t>
                          </w:r>
                          <w:r w:rsidR="00DB1CD1">
                            <w:rPr>
                              <w:rFonts w:cs="Arial"/>
                            </w:rPr>
                            <w:t>, The State University of New Jersey</w:t>
                          </w:r>
                        </w:p>
                        <w:p w14:paraId="075AE11D" w14:textId="77777777" w:rsidR="002F78DE" w:rsidRDefault="006630E2" w:rsidP="002F78DE">
                          <w:pPr>
                            <w:pStyle w:val="AddressBlockArial"/>
                          </w:pPr>
                          <w:r>
                            <w:t>101 Somerset Street</w:t>
                          </w:r>
                        </w:p>
                        <w:p w14:paraId="447AC74A" w14:textId="77777777" w:rsidR="004B2067" w:rsidRDefault="00CB4C6B" w:rsidP="002F78DE">
                          <w:pPr>
                            <w:pStyle w:val="AddressBlockArial"/>
                          </w:pPr>
                          <w:r>
                            <w:t>New Brunswick</w:t>
                          </w:r>
                          <w:r w:rsidR="002F78DE">
                            <w:t xml:space="preserve">, NJ </w:t>
                          </w:r>
                          <w:r>
                            <w:t>08901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AC8B9" id="_x0000_t202" coordsize="21600,21600" o:spt="202" path="m,l,21600r21600,l21600,xe">
              <v:stroke joinstyle="miter"/>
              <v:path gradientshapeok="t" o:connecttype="rect"/>
            </v:shapetype>
            <v:shape id="Text Box 1" o:spid="_x0000_s1026" type="#_x0000_t202" style="position:absolute;left:0;text-align:left;margin-left:247.05pt;margin-top:28pt;width:198.25pt;height:8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" o:allowoverlap="f" stroked="f">
              <v:textbox inset="0,4.32pt,0,0">
                <w:txbxContent>
                  <w:p w14:paraId="03921154" w14:textId="71414FF0" w:rsidR="002F78DE" w:rsidRPr="00DB1CD1" w:rsidRDefault="00DB1CD1" w:rsidP="002F78DE">
                    <w:pPr>
                      <w:pStyle w:val="AddressBlockArial"/>
                    </w:pPr>
                    <w:r w:rsidRPr="00DB1CD1">
                      <w:t xml:space="preserve">University </w:t>
                    </w:r>
                    <w:r w:rsidR="00E23206">
                      <w:t>Communications and Marketing</w:t>
                    </w:r>
                  </w:p>
                  <w:p w14:paraId="15AF7652" w14:textId="77777777" w:rsidR="002F78DE" w:rsidRDefault="002F78DE" w:rsidP="002F78DE">
                    <w:pPr>
                      <w:pStyle w:val="AddressBlockArial"/>
                    </w:pPr>
                    <w:r>
                      <w:rPr>
                        <w:rFonts w:cs="Arial"/>
                      </w:rPr>
                      <w:t>Rutgers</w:t>
                    </w:r>
                    <w:r w:rsidR="00DB1CD1">
                      <w:rPr>
                        <w:rFonts w:cs="Arial"/>
                      </w:rPr>
                      <w:t>, The State University of New Jersey</w:t>
                    </w:r>
                  </w:p>
                  <w:p w14:paraId="075AE11D" w14:textId="77777777" w:rsidR="002F78DE" w:rsidRDefault="006630E2" w:rsidP="002F78DE">
                    <w:pPr>
                      <w:pStyle w:val="AddressBlockArial"/>
                    </w:pPr>
                    <w:r>
                      <w:t>101 Somerset Street</w:t>
                    </w:r>
                  </w:p>
                  <w:p w14:paraId="447AC74A" w14:textId="77777777" w:rsidR="004B2067" w:rsidRDefault="00CB4C6B" w:rsidP="002F78DE">
                    <w:pPr>
                      <w:pStyle w:val="AddressBlockArial"/>
                    </w:pPr>
                    <w:r>
                      <w:t>New Brunswick</w:t>
                    </w:r>
                    <w:r w:rsidR="002F78DE">
                      <w:t xml:space="preserve">, NJ </w:t>
                    </w:r>
                    <w:r>
                      <w:t>08901</w:t>
                    </w:r>
                  </w:p>
                </w:txbxContent>
              </v:textbox>
              <w10:wrap anchorx="page" anchory="page"/>
            </v:shape>
          </w:pict>
        </mc:Fallback>
      </mc:AlternateContent>
    </w:r>
    <w:r w:rsidRPr="00B63F66">
      <w:rPr>
        <w:noProof/>
      </w:rPr>
      <w:drawing>
        <wp:inline distT="0" distB="0" distL="0" distR="0" wp14:anchorId="7C23581D" wp14:editId="361E6FD5">
          <wp:extent cx="1553845" cy="399415"/>
          <wp:effectExtent l="0" t="0" r="0" b="698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845" cy="39941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1" layoutInCell="1" allowOverlap="0" wp14:anchorId="72F85ADA" wp14:editId="5F90A0A7">
              <wp:simplePos x="0" y="0"/>
              <wp:positionH relativeFrom="page">
                <wp:posOffset>5769610</wp:posOffset>
              </wp:positionH>
              <wp:positionV relativeFrom="page">
                <wp:posOffset>347345</wp:posOffset>
              </wp:positionV>
              <wp:extent cx="1600200" cy="1026795"/>
              <wp:effectExtent l="0" t="0" r="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ext uri="{91240B29-F687-4f45-9708-019B960494DF}"/>
                      </a:extLst>
                    </wps:spPr>
                    <wps:txbx>
                      <w:txbxContent>
                        <w:p w14:paraId="608D13BE" w14:textId="6F0DB6E9" w:rsidR="009538A1" w:rsidRDefault="00E23206" w:rsidP="009538A1">
                          <w:pPr>
                            <w:pStyle w:val="AddressBlockArial"/>
                          </w:pPr>
                          <w:r>
                            <w:t>communications</w:t>
                          </w:r>
                          <w:r w:rsidR="001F042B">
                            <w:t>.rutgers.edu</w:t>
                          </w:r>
                        </w:p>
                        <w:p w14:paraId="62D4D5FC" w14:textId="7E9B0AE6" w:rsidR="004B2067" w:rsidRDefault="00590879" w:rsidP="00E23206">
                          <w:pPr>
                            <w:pStyle w:val="AddressBlockArial"/>
                          </w:pPr>
                          <w:r>
                            <w:t>contactus</w:t>
                          </w:r>
                          <w:r w:rsidR="009538A1">
                            <w:t>@</w:t>
                          </w:r>
                          <w:r>
                            <w:t>ucm.</w:t>
                          </w:r>
                          <w:r w:rsidR="009538A1">
                            <w:t>rutgers.edu</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85ADA" id="Text Box 2" o:spid="_x0000_s1027" type="#_x0000_t202" style="position:absolute;left:0;text-align:left;margin-left:454.3pt;margin-top:27.35pt;width:126pt;height:8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" o:allowoverlap="f" filled="f" stroked="f">
              <v:textbox inset="0,4.32pt,0,0">
                <w:txbxContent>
                  <w:p w14:paraId="608D13BE" w14:textId="6F0DB6E9" w:rsidR="009538A1" w:rsidRDefault="00E23206" w:rsidP="009538A1">
                    <w:pPr>
                      <w:pStyle w:val="AddressBlockArial"/>
                    </w:pPr>
                    <w:r>
                      <w:t>communications</w:t>
                    </w:r>
                    <w:r w:rsidR="001F042B">
                      <w:t>.rutgers.edu</w:t>
                    </w:r>
                  </w:p>
                  <w:p w14:paraId="62D4D5FC" w14:textId="7E9B0AE6" w:rsidR="004B2067" w:rsidRDefault="00590879" w:rsidP="00E23206">
                    <w:pPr>
                      <w:pStyle w:val="AddressBlockArial"/>
                    </w:pPr>
                    <w:r>
                      <w:t>contactus</w:t>
                    </w:r>
                    <w:r w:rsidR="009538A1">
                      <w:t>@</w:t>
                    </w:r>
                    <w:r>
                      <w:t>ucm.</w:t>
                    </w:r>
                    <w:r w:rsidR="009538A1">
                      <w:t>rutgers.edu</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08D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B625E"/>
    <w:multiLevelType w:val="hybridMultilevel"/>
    <w:tmpl w:val="A4283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26271C1"/>
    <w:multiLevelType w:val="hybridMultilevel"/>
    <w:tmpl w:val="887C6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F2109"/>
    <w:multiLevelType w:val="hybridMultilevel"/>
    <w:tmpl w:val="332E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E54E9"/>
    <w:multiLevelType w:val="hybridMultilevel"/>
    <w:tmpl w:val="F7DEC0C2"/>
    <w:lvl w:ilvl="0" w:tplc="26E4872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87D3F"/>
    <w:multiLevelType w:val="hybridMultilevel"/>
    <w:tmpl w:val="13FC0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60D51"/>
    <w:multiLevelType w:val="hybridMultilevel"/>
    <w:tmpl w:val="2638BFF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C61B3"/>
    <w:multiLevelType w:val="hybridMultilevel"/>
    <w:tmpl w:val="9264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46A92"/>
    <w:multiLevelType w:val="hybridMultilevel"/>
    <w:tmpl w:val="8750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D681B"/>
    <w:multiLevelType w:val="hybridMultilevel"/>
    <w:tmpl w:val="7E82B25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B4CDC"/>
    <w:multiLevelType w:val="hybridMultilevel"/>
    <w:tmpl w:val="2488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D36E8"/>
    <w:multiLevelType w:val="hybridMultilevel"/>
    <w:tmpl w:val="0CA0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54416"/>
    <w:multiLevelType w:val="hybridMultilevel"/>
    <w:tmpl w:val="33327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54591A94"/>
    <w:multiLevelType w:val="hybridMultilevel"/>
    <w:tmpl w:val="C7489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62495E59"/>
    <w:multiLevelType w:val="hybridMultilevel"/>
    <w:tmpl w:val="A484C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6B056E78"/>
    <w:multiLevelType w:val="hybridMultilevel"/>
    <w:tmpl w:val="58D8F3D8"/>
    <w:lvl w:ilvl="0" w:tplc="26E48724">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559A8"/>
    <w:multiLevelType w:val="hybridMultilevel"/>
    <w:tmpl w:val="A3D81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9"/>
  </w:num>
  <w:num w:numId="4">
    <w:abstractNumId w:val="6"/>
  </w:num>
  <w:num w:numId="5">
    <w:abstractNumId w:val="11"/>
  </w:num>
  <w:num w:numId="6">
    <w:abstractNumId w:val="0"/>
  </w:num>
  <w:num w:numId="7">
    <w:abstractNumId w:val="4"/>
  </w:num>
  <w:num w:numId="8">
    <w:abstractNumId w:val="15"/>
  </w:num>
  <w:num w:numId="9">
    <w:abstractNumId w:val="3"/>
  </w:num>
  <w:num w:numId="10">
    <w:abstractNumId w:val="12"/>
  </w:num>
  <w:num w:numId="11">
    <w:abstractNumId w:val="5"/>
  </w:num>
  <w:num w:numId="12">
    <w:abstractNumId w:val="2"/>
  </w:num>
  <w:num w:numId="13">
    <w:abstractNumId w:val="7"/>
  </w:num>
  <w:num w:numId="14">
    <w:abstractNumId w:val="13"/>
  </w:num>
  <w:num w:numId="15">
    <w:abstractNumId w:val="1"/>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1BD"/>
    <w:rsid w:val="00007DFA"/>
    <w:rsid w:val="00011FC5"/>
    <w:rsid w:val="000161B0"/>
    <w:rsid w:val="0004065B"/>
    <w:rsid w:val="00040B49"/>
    <w:rsid w:val="000410E4"/>
    <w:rsid w:val="00045B27"/>
    <w:rsid w:val="00052690"/>
    <w:rsid w:val="000724DA"/>
    <w:rsid w:val="0007402D"/>
    <w:rsid w:val="000859A3"/>
    <w:rsid w:val="00093E3F"/>
    <w:rsid w:val="00094941"/>
    <w:rsid w:val="000C100C"/>
    <w:rsid w:val="000E06DC"/>
    <w:rsid w:val="000E75E6"/>
    <w:rsid w:val="00115EAD"/>
    <w:rsid w:val="00134620"/>
    <w:rsid w:val="0013605D"/>
    <w:rsid w:val="00144450"/>
    <w:rsid w:val="0016274F"/>
    <w:rsid w:val="00170AAE"/>
    <w:rsid w:val="00176F14"/>
    <w:rsid w:val="001966B9"/>
    <w:rsid w:val="0019737F"/>
    <w:rsid w:val="001A690D"/>
    <w:rsid w:val="001F042B"/>
    <w:rsid w:val="00251904"/>
    <w:rsid w:val="00255858"/>
    <w:rsid w:val="00262351"/>
    <w:rsid w:val="00274871"/>
    <w:rsid w:val="002A0729"/>
    <w:rsid w:val="002A21B8"/>
    <w:rsid w:val="002B397A"/>
    <w:rsid w:val="002D4DE4"/>
    <w:rsid w:val="002E5686"/>
    <w:rsid w:val="002E6420"/>
    <w:rsid w:val="002F78DE"/>
    <w:rsid w:val="00300A8A"/>
    <w:rsid w:val="0030497A"/>
    <w:rsid w:val="00330C8F"/>
    <w:rsid w:val="00341E68"/>
    <w:rsid w:val="003766F0"/>
    <w:rsid w:val="003D06CD"/>
    <w:rsid w:val="003E3E37"/>
    <w:rsid w:val="003E5385"/>
    <w:rsid w:val="004002D6"/>
    <w:rsid w:val="004260E0"/>
    <w:rsid w:val="00426F8C"/>
    <w:rsid w:val="004534DC"/>
    <w:rsid w:val="00466282"/>
    <w:rsid w:val="004716F0"/>
    <w:rsid w:val="00472121"/>
    <w:rsid w:val="00477997"/>
    <w:rsid w:val="0049017E"/>
    <w:rsid w:val="004A22B6"/>
    <w:rsid w:val="004A6200"/>
    <w:rsid w:val="004B2067"/>
    <w:rsid w:val="004F2AFB"/>
    <w:rsid w:val="00512254"/>
    <w:rsid w:val="00522294"/>
    <w:rsid w:val="00556A51"/>
    <w:rsid w:val="00563FA3"/>
    <w:rsid w:val="00590879"/>
    <w:rsid w:val="005914D5"/>
    <w:rsid w:val="0059427D"/>
    <w:rsid w:val="005A4A49"/>
    <w:rsid w:val="005B1B37"/>
    <w:rsid w:val="005D0E74"/>
    <w:rsid w:val="005E2C37"/>
    <w:rsid w:val="005E576A"/>
    <w:rsid w:val="0064720E"/>
    <w:rsid w:val="0065527F"/>
    <w:rsid w:val="006630E2"/>
    <w:rsid w:val="006836EF"/>
    <w:rsid w:val="006E2438"/>
    <w:rsid w:val="00710F1C"/>
    <w:rsid w:val="00716BDF"/>
    <w:rsid w:val="0076197C"/>
    <w:rsid w:val="00775309"/>
    <w:rsid w:val="007C0650"/>
    <w:rsid w:val="008021A8"/>
    <w:rsid w:val="0086564C"/>
    <w:rsid w:val="0088369A"/>
    <w:rsid w:val="008B22E2"/>
    <w:rsid w:val="008D0290"/>
    <w:rsid w:val="008D3695"/>
    <w:rsid w:val="008D5C67"/>
    <w:rsid w:val="008D71BD"/>
    <w:rsid w:val="008D787C"/>
    <w:rsid w:val="008F29B5"/>
    <w:rsid w:val="008F53F3"/>
    <w:rsid w:val="00904F77"/>
    <w:rsid w:val="009139BE"/>
    <w:rsid w:val="009538A1"/>
    <w:rsid w:val="00960321"/>
    <w:rsid w:val="00963380"/>
    <w:rsid w:val="009728AE"/>
    <w:rsid w:val="00975BF1"/>
    <w:rsid w:val="00984637"/>
    <w:rsid w:val="00987827"/>
    <w:rsid w:val="009B02E2"/>
    <w:rsid w:val="009D1C8B"/>
    <w:rsid w:val="009F1D9F"/>
    <w:rsid w:val="00A558C3"/>
    <w:rsid w:val="00A6703E"/>
    <w:rsid w:val="00A7554F"/>
    <w:rsid w:val="00A83718"/>
    <w:rsid w:val="00A93F10"/>
    <w:rsid w:val="00A95943"/>
    <w:rsid w:val="00A9625B"/>
    <w:rsid w:val="00AA0A98"/>
    <w:rsid w:val="00AB2E5C"/>
    <w:rsid w:val="00AB401F"/>
    <w:rsid w:val="00AD182E"/>
    <w:rsid w:val="00B0332E"/>
    <w:rsid w:val="00B226EB"/>
    <w:rsid w:val="00B335F8"/>
    <w:rsid w:val="00B46119"/>
    <w:rsid w:val="00B64247"/>
    <w:rsid w:val="00B66E92"/>
    <w:rsid w:val="00B70EA4"/>
    <w:rsid w:val="00B72435"/>
    <w:rsid w:val="00B81334"/>
    <w:rsid w:val="00B94A5A"/>
    <w:rsid w:val="00BA0E5B"/>
    <w:rsid w:val="00BA5A5A"/>
    <w:rsid w:val="00BB65E9"/>
    <w:rsid w:val="00BE5B5A"/>
    <w:rsid w:val="00C25CE3"/>
    <w:rsid w:val="00C34CC5"/>
    <w:rsid w:val="00C421F2"/>
    <w:rsid w:val="00C71E55"/>
    <w:rsid w:val="00CA7AD4"/>
    <w:rsid w:val="00CB4C6B"/>
    <w:rsid w:val="00CC5D0B"/>
    <w:rsid w:val="00CE5DFE"/>
    <w:rsid w:val="00CF2E21"/>
    <w:rsid w:val="00D15AC0"/>
    <w:rsid w:val="00D17EB6"/>
    <w:rsid w:val="00D35886"/>
    <w:rsid w:val="00D41147"/>
    <w:rsid w:val="00D6639A"/>
    <w:rsid w:val="00DA22EA"/>
    <w:rsid w:val="00DA2B2A"/>
    <w:rsid w:val="00DB1CD1"/>
    <w:rsid w:val="00DB584C"/>
    <w:rsid w:val="00DD2B38"/>
    <w:rsid w:val="00E23206"/>
    <w:rsid w:val="00E26B5E"/>
    <w:rsid w:val="00E737AE"/>
    <w:rsid w:val="00E77FD7"/>
    <w:rsid w:val="00E80286"/>
    <w:rsid w:val="00EA1F8C"/>
    <w:rsid w:val="00EB5F4C"/>
    <w:rsid w:val="00ED08A0"/>
    <w:rsid w:val="00EE06F2"/>
    <w:rsid w:val="00EE7BB1"/>
    <w:rsid w:val="00F32658"/>
    <w:rsid w:val="00F417B1"/>
    <w:rsid w:val="00F67281"/>
    <w:rsid w:val="00F7684C"/>
    <w:rsid w:val="00F804FF"/>
    <w:rsid w:val="00F8748C"/>
    <w:rsid w:val="00FB756D"/>
    <w:rsid w:val="00FD0A8D"/>
    <w:rsid w:val="00FE4FEB"/>
    <w:rsid w:val="00FF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8F896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0AAE"/>
    <w:rPr>
      <w:rFonts w:ascii="Times New Roman" w:hAnsi="Times New Roman"/>
      <w:sz w:val="24"/>
      <w:szCs w:val="24"/>
    </w:rPr>
  </w:style>
  <w:style w:type="paragraph" w:styleId="Heading2">
    <w:name w:val="heading 2"/>
    <w:basedOn w:val="Normal"/>
    <w:next w:val="Normal"/>
    <w:link w:val="Heading2Char"/>
    <w:uiPriority w:val="9"/>
    <w:unhideWhenUsed/>
    <w:qFormat/>
    <w:rsid w:val="00C34CC5"/>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rFonts w:ascii="Palatino" w:hAnsi="Palatino"/>
      <w:sz w:val="20"/>
      <w:szCs w:val="20"/>
    </w:rPr>
  </w:style>
  <w:style w:type="paragraph" w:styleId="Footer">
    <w:name w:val="footer"/>
    <w:basedOn w:val="Normal"/>
    <w:pPr>
      <w:tabs>
        <w:tab w:val="center" w:pos="4320"/>
        <w:tab w:val="right" w:pos="8640"/>
      </w:tabs>
    </w:pPr>
    <w:rPr>
      <w:rFonts w:ascii="Palatino" w:hAnsi="Palatino"/>
      <w:sz w:val="22"/>
      <w:szCs w:val="20"/>
    </w:rPr>
  </w:style>
  <w:style w:type="character" w:styleId="Hyperlink">
    <w:name w:val="Hyperlink"/>
    <w:uiPriority w:val="99"/>
    <w:rPr>
      <w:color w:val="0000FF"/>
      <w:u w:val="single"/>
    </w:rPr>
  </w:style>
  <w:style w:type="paragraph" w:styleId="PlainText">
    <w:name w:val="Plain Text"/>
    <w:basedOn w:val="Normal"/>
    <w:rPr>
      <w:rFonts w:ascii="Courier" w:hAnsi="Courier"/>
      <w:sz w:val="22"/>
      <w:szCs w:val="20"/>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2A21B8"/>
    <w:rPr>
      <w:rFonts w:ascii="Lucida Grande" w:hAnsi="Lucida Grande" w:cs="Lucida Grande"/>
      <w:sz w:val="18"/>
      <w:szCs w:val="18"/>
    </w:rPr>
  </w:style>
  <w:style w:type="character" w:customStyle="1" w:styleId="BalloonTextChar">
    <w:name w:val="Balloon Text Char"/>
    <w:link w:val="BalloonText"/>
    <w:uiPriority w:val="99"/>
    <w:semiHidden/>
    <w:rsid w:val="002A21B8"/>
    <w:rPr>
      <w:rFonts w:ascii="Lucida Grande" w:hAnsi="Lucida Grande" w:cs="Lucida Grande"/>
      <w:sz w:val="18"/>
      <w:szCs w:val="18"/>
    </w:rPr>
  </w:style>
  <w:style w:type="character" w:customStyle="1" w:styleId="highlight">
    <w:name w:val="highlight"/>
    <w:basedOn w:val="DefaultParagraphFont"/>
    <w:rsid w:val="00170AAE"/>
  </w:style>
  <w:style w:type="paragraph" w:customStyle="1" w:styleId="Default">
    <w:name w:val="Default"/>
    <w:rsid w:val="00FB756D"/>
    <w:pPr>
      <w:autoSpaceDE w:val="0"/>
      <w:autoSpaceDN w:val="0"/>
      <w:adjustRightInd w:val="0"/>
    </w:pPr>
    <w:rPr>
      <w:rFonts w:ascii="Calibri" w:eastAsiaTheme="minorEastAsia" w:hAnsi="Calibri" w:cs="Calibri"/>
      <w:color w:val="000000"/>
      <w:sz w:val="24"/>
      <w:szCs w:val="24"/>
    </w:rPr>
  </w:style>
  <w:style w:type="paragraph" w:styleId="ListParagraph">
    <w:name w:val="List Paragraph"/>
    <w:basedOn w:val="Normal"/>
    <w:uiPriority w:val="34"/>
    <w:qFormat/>
    <w:rsid w:val="00FB756D"/>
    <w:pPr>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C34CC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34CC5"/>
    <w:pPr>
      <w:spacing w:before="100" w:beforeAutospacing="1" w:after="100" w:afterAutospacing="1"/>
    </w:pPr>
    <w:rPr>
      <w:rFonts w:eastAsia="Times New Roman"/>
    </w:rPr>
  </w:style>
  <w:style w:type="character" w:customStyle="1" w:styleId="apple-converted-space">
    <w:name w:val="apple-converted-space"/>
    <w:basedOn w:val="DefaultParagraphFont"/>
    <w:rsid w:val="00C34CC5"/>
  </w:style>
  <w:style w:type="character" w:styleId="UnresolvedMention">
    <w:name w:val="Unresolved Mention"/>
    <w:basedOn w:val="DefaultParagraphFont"/>
    <w:uiPriority w:val="99"/>
    <w:rsid w:val="00341E68"/>
    <w:rPr>
      <w:color w:val="605E5C"/>
      <w:shd w:val="clear" w:color="auto" w:fill="E1DFDD"/>
    </w:rPr>
  </w:style>
  <w:style w:type="character" w:styleId="PageNumber">
    <w:name w:val="page number"/>
    <w:basedOn w:val="DefaultParagraphFont"/>
    <w:uiPriority w:val="99"/>
    <w:semiHidden/>
    <w:unhideWhenUsed/>
    <w:rsid w:val="00F76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494359">
      <w:bodyDiv w:val="1"/>
      <w:marLeft w:val="0"/>
      <w:marRight w:val="0"/>
      <w:marTop w:val="0"/>
      <w:marBottom w:val="0"/>
      <w:divBdr>
        <w:top w:val="none" w:sz="0" w:space="0" w:color="auto"/>
        <w:left w:val="none" w:sz="0" w:space="0" w:color="auto"/>
        <w:bottom w:val="none" w:sz="0" w:space="0" w:color="auto"/>
        <w:right w:val="none" w:sz="0" w:space="0" w:color="auto"/>
      </w:divBdr>
    </w:div>
    <w:div w:id="1535071512">
      <w:bodyDiv w:val="1"/>
      <w:marLeft w:val="0"/>
      <w:marRight w:val="0"/>
      <w:marTop w:val="0"/>
      <w:marBottom w:val="0"/>
      <w:divBdr>
        <w:top w:val="none" w:sz="0" w:space="0" w:color="auto"/>
        <w:left w:val="none" w:sz="0" w:space="0" w:color="auto"/>
        <w:bottom w:val="none" w:sz="0" w:space="0" w:color="auto"/>
        <w:right w:val="none" w:sz="0" w:space="0" w:color="auto"/>
      </w:divBdr>
    </w:div>
    <w:div w:id="208032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alexander@rutgers.edu" TargetMode="Externa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communications.rutgers.edu/resources/photovideo-model-permission-forms-and-hipaa-authorizations" TargetMode="Externa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kihow.com/Complement-Sepia-Photos-for-Scrapbook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hyperlink" Target="https://www.wikihow.com/Develop-Black-and-White-Fil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High-dynamic-range_imaging" TargetMode="External"/><Relationship Id="rId14" Type="http://schemas.openxmlformats.org/officeDocument/2006/relationships/image" Target="media/image3.jp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subject/>
  <dc:creator>University Relations</dc:creator>
  <cp:keywords/>
  <cp:lastModifiedBy>Douglas Zastrow</cp:lastModifiedBy>
  <cp:revision>2</cp:revision>
  <cp:lastPrinted>2018-03-02T17:07:00Z</cp:lastPrinted>
  <dcterms:created xsi:type="dcterms:W3CDTF">2021-03-08T22:21:00Z</dcterms:created>
  <dcterms:modified xsi:type="dcterms:W3CDTF">2021-03-08T22:21:00Z</dcterms:modified>
</cp:coreProperties>
</file>